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0DF8" w14:textId="4D79D4B8" w:rsidR="008571D4" w:rsidRPr="004F7034" w:rsidRDefault="00AC3ACF" w:rsidP="008571D4">
      <w:pPr>
        <w:rPr>
          <w:rFonts w:ascii="Calibri" w:hAnsi="Calibri" w:cs="Calibri"/>
          <w:color w:val="152E5F"/>
          <w:sz w:val="32"/>
          <w:szCs w:val="32"/>
        </w:rPr>
      </w:pPr>
      <w:r w:rsidRPr="004F7034">
        <w:rPr>
          <w:noProof/>
          <w:color w:val="152E5F"/>
        </w:rPr>
        <w:drawing>
          <wp:anchor distT="0" distB="0" distL="114300" distR="114300" simplePos="0" relativeHeight="251705366" behindDoc="0" locked="0" layoutInCell="1" allowOverlap="1" wp14:anchorId="359E15F5" wp14:editId="3CACE976">
            <wp:simplePos x="0" y="0"/>
            <wp:positionH relativeFrom="column">
              <wp:posOffset>5811520</wp:posOffset>
            </wp:positionH>
            <wp:positionV relativeFrom="paragraph">
              <wp:posOffset>-55245</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Pr="004F7034">
        <w:rPr>
          <w:noProof/>
          <w:color w:val="152E5F"/>
        </w:rPr>
        <w:drawing>
          <wp:anchor distT="0" distB="0" distL="114300" distR="114300" simplePos="0" relativeHeight="251703318" behindDoc="0" locked="0" layoutInCell="1" allowOverlap="1" wp14:anchorId="6008D502" wp14:editId="01B29FE6">
            <wp:simplePos x="0" y="0"/>
            <wp:positionH relativeFrom="column">
              <wp:posOffset>4607560</wp:posOffset>
            </wp:positionH>
            <wp:positionV relativeFrom="paragraph">
              <wp:posOffset>59690</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4F7034">
        <w:rPr>
          <w:noProof/>
          <w:color w:val="152E5F"/>
        </w:rPr>
        <mc:AlternateContent>
          <mc:Choice Requires="wpg">
            <w:drawing>
              <wp:anchor distT="0" distB="0" distL="114300" distR="114300" simplePos="0" relativeHeight="251712534" behindDoc="0" locked="0" layoutInCell="1" allowOverlap="1" wp14:anchorId="61C40BD6" wp14:editId="3900E783">
                <wp:simplePos x="0" y="0"/>
                <wp:positionH relativeFrom="column">
                  <wp:posOffset>14605</wp:posOffset>
                </wp:positionH>
                <wp:positionV relativeFrom="paragraph">
                  <wp:posOffset>641985</wp:posOffset>
                </wp:positionV>
                <wp:extent cx="6910070"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070"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030AFC" id="Group 35" o:spid="_x0000_s1026" style="position:absolute;margin-left:1.15pt;margin-top:50.55pt;width:544.1pt;height:.6pt;z-index:251712534;mso-width-relative:margin;mso-height-relative:margin" coordsize="6910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">
                <v:line id="Straight Connector 19" o:spid="_x0000_s1027" style="position:absolute;flip:y;visibility:visible;mso-wrap-style:square" from="0,0" to="6907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r w:rsidR="008571D4" w:rsidRPr="004F7034">
        <w:rPr>
          <w:rFonts w:ascii="Calibri" w:hAnsi="Calibri" w:cs="Calibri"/>
          <w:color w:val="152E5F"/>
          <w:sz w:val="32"/>
          <w:szCs w:val="32"/>
        </w:rPr>
        <w:t xml:space="preserve">Planning Tool </w:t>
      </w:r>
      <w:r w:rsidR="00520267" w:rsidRPr="004F7034">
        <w:rPr>
          <w:rFonts w:ascii="Calibri" w:hAnsi="Calibri" w:cs="Calibri"/>
          <w:color w:val="152E5F"/>
          <w:sz w:val="32"/>
          <w:szCs w:val="32"/>
        </w:rPr>
        <w:t>11</w:t>
      </w:r>
      <w:r w:rsidR="008571D4" w:rsidRPr="004F7034">
        <w:rPr>
          <w:rFonts w:ascii="Calibri" w:hAnsi="Calibri" w:cs="Calibri"/>
          <w:color w:val="152E5F"/>
          <w:sz w:val="32"/>
          <w:szCs w:val="32"/>
        </w:rPr>
        <w:t xml:space="preserve">: </w:t>
      </w:r>
    </w:p>
    <w:p w14:paraId="6727212D" w14:textId="414F55F0" w:rsidR="00652B7C" w:rsidRPr="004F7034" w:rsidRDefault="003F0CF0" w:rsidP="008571D4">
      <w:pPr>
        <w:rPr>
          <w:color w:val="152E5F"/>
        </w:rPr>
      </w:pPr>
      <w:r w:rsidRPr="004F7034">
        <w:rPr>
          <w:rFonts w:ascii="Calibri" w:hAnsi="Calibri" w:cs="Calibri"/>
          <w:b/>
          <w:bCs/>
          <w:color w:val="152E5F"/>
          <w:sz w:val="40"/>
          <w:szCs w:val="40"/>
        </w:rPr>
        <w:t>Managing Data</w:t>
      </w:r>
    </w:p>
    <w:p w14:paraId="043AAB0D" w14:textId="77777777" w:rsidR="008571D4" w:rsidRDefault="008571D4" w:rsidP="008571D4"/>
    <w:p w14:paraId="55AD0C6D" w14:textId="77777777" w:rsidR="008571D4" w:rsidRPr="003D16B3" w:rsidRDefault="008571D4" w:rsidP="008571D4">
      <w:pPr>
        <w:rPr>
          <w:sz w:val="13"/>
          <w:szCs w:val="13"/>
        </w:rPr>
      </w:pPr>
    </w:p>
    <w:tbl>
      <w:tblPr>
        <w:tblStyle w:val="TableGrid"/>
        <w:tblW w:w="10870" w:type="dxa"/>
        <w:tblLayout w:type="fixed"/>
        <w:tblLook w:val="04A0" w:firstRow="1" w:lastRow="0" w:firstColumn="1" w:lastColumn="0" w:noHBand="0" w:noVBand="1"/>
      </w:tblPr>
      <w:tblGrid>
        <w:gridCol w:w="725"/>
        <w:gridCol w:w="10145"/>
      </w:tblGrid>
      <w:tr w:rsidR="008F3EAC" w14:paraId="1EF4AFC4" w14:textId="77777777" w:rsidTr="003D16B3">
        <w:trPr>
          <w:trHeight w:val="5570"/>
        </w:trPr>
        <w:tc>
          <w:tcPr>
            <w:tcW w:w="725" w:type="dxa"/>
            <w:tcBorders>
              <w:top w:val="nil"/>
              <w:left w:val="nil"/>
              <w:bottom w:val="nil"/>
              <w:right w:val="nil"/>
            </w:tcBorders>
          </w:tcPr>
          <w:p w14:paraId="460F2585" w14:textId="623C3F0B" w:rsidR="008F3EAC" w:rsidRDefault="00064C26" w:rsidP="00667458">
            <w:pPr>
              <w:spacing w:line="320" w:lineRule="auto"/>
              <w:rPr>
                <w:sz w:val="32"/>
                <w:szCs w:val="32"/>
              </w:rPr>
            </w:pPr>
            <w:r w:rsidRPr="002D2BF3">
              <w:rPr>
                <w:noProof/>
                <w:sz w:val="32"/>
                <w:szCs w:val="32"/>
              </w:rPr>
              <w:drawing>
                <wp:inline distT="0" distB="0" distL="0" distR="0" wp14:anchorId="3C4B83BB" wp14:editId="380964A4">
                  <wp:extent cx="371420" cy="40531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145" w:type="dxa"/>
            <w:tcBorders>
              <w:top w:val="nil"/>
              <w:left w:val="nil"/>
              <w:bottom w:val="nil"/>
              <w:right w:val="nil"/>
            </w:tcBorders>
          </w:tcPr>
          <w:p w14:paraId="5FC75AEB" w14:textId="2469461A" w:rsidR="008F3EAC" w:rsidRPr="00400F6B" w:rsidRDefault="008F3EAC" w:rsidP="003D16B3">
            <w:pPr>
              <w:spacing w:line="320" w:lineRule="auto"/>
              <w:ind w:right="720"/>
              <w:rPr>
                <w:rFonts w:eastAsia="Times New Roman" w:cstheme="minorHAnsi"/>
                <w:color w:val="0076BF"/>
                <w:sz w:val="32"/>
                <w:szCs w:val="32"/>
                <w:shd w:val="clear" w:color="auto" w:fill="FFFFFF"/>
              </w:rPr>
            </w:pPr>
            <w:r w:rsidRPr="00400F6B">
              <w:rPr>
                <w:rFonts w:eastAsia="Times New Roman" w:cstheme="minorHAnsi"/>
                <w:color w:val="0076BF"/>
                <w:sz w:val="32"/>
                <w:szCs w:val="32"/>
                <w:shd w:val="clear" w:color="auto" w:fill="FFFFFF"/>
              </w:rPr>
              <w:t>Purpose</w:t>
            </w:r>
          </w:p>
          <w:p w14:paraId="310733B6" w14:textId="52BB3E45" w:rsidR="00003120" w:rsidRDefault="00252131" w:rsidP="003D16B3">
            <w:pPr>
              <w:pStyle w:val="paragraph"/>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proofErr w:type="gramStart"/>
            <w:r>
              <w:rPr>
                <w:rStyle w:val="normaltextrun"/>
                <w:rFonts w:ascii="Calibri" w:hAnsi="Calibri"/>
                <w:color w:val="262626" w:themeColor="text1" w:themeTint="D9"/>
                <w:sz w:val="22"/>
                <w:szCs w:val="22"/>
              </w:rPr>
              <w:t>I</w:t>
            </w:r>
            <w:r w:rsidRPr="00252131">
              <w:rPr>
                <w:rStyle w:val="normaltextrun"/>
                <w:rFonts w:ascii="Calibri" w:hAnsi="Calibri"/>
                <w:color w:val="262626" w:themeColor="text1" w:themeTint="D9"/>
                <w:sz w:val="22"/>
                <w:szCs w:val="22"/>
              </w:rPr>
              <w:t>n the course of</w:t>
            </w:r>
            <w:proofErr w:type="gramEnd"/>
            <w:r w:rsidRPr="00252131">
              <w:rPr>
                <w:rStyle w:val="normaltextrun"/>
                <w:rFonts w:ascii="Calibri" w:hAnsi="Calibri"/>
                <w:color w:val="262626" w:themeColor="text1" w:themeTint="D9"/>
                <w:sz w:val="22"/>
                <w:szCs w:val="22"/>
              </w:rPr>
              <w:t xml:space="preserve"> completing this tool, you will complete an evaluation timeline, consider how to properly store your data, explore ways to set up your analysis, and prepare to share findings. If the group conducting the evaluation is relatively unfamiliar with evaluating a project, this exercise will help you to prepare the data that you will eventually compile for analysis. Even if your team includes one or more individuals who are familiar with conducting evaluations, this still may be helpful.</w:t>
            </w:r>
          </w:p>
          <w:p w14:paraId="3D645407" w14:textId="57EF46A7" w:rsidR="00AA0E90" w:rsidRDefault="003D16B3" w:rsidP="003D16B3">
            <w:pPr>
              <w:pStyle w:val="paragraph"/>
              <w:spacing w:before="0" w:beforeAutospacing="0" w:after="80" w:afterAutospacing="0"/>
              <w:ind w:right="288"/>
              <w:textAlignment w:val="baseline"/>
              <w:rPr>
                <w:rStyle w:val="normaltextrun"/>
                <w:rFonts w:ascii="Calibri" w:hAnsi="Calibri"/>
                <w:color w:val="262626" w:themeColor="text1" w:themeTint="D9"/>
                <w:sz w:val="22"/>
                <w:szCs w:val="22"/>
              </w:rPr>
            </w:pPr>
            <w:r>
              <w:rPr>
                <w:noProof/>
              </w:rPr>
              <mc:AlternateContent>
                <mc:Choice Requires="wps">
                  <w:drawing>
                    <wp:anchor distT="0" distB="0" distL="114300" distR="114300" simplePos="0" relativeHeight="251716630" behindDoc="0" locked="0" layoutInCell="1" allowOverlap="1" wp14:anchorId="6F86753F" wp14:editId="30486056">
                      <wp:simplePos x="0" y="0"/>
                      <wp:positionH relativeFrom="column">
                        <wp:posOffset>-17065</wp:posOffset>
                      </wp:positionH>
                      <wp:positionV relativeFrom="paragraph">
                        <wp:posOffset>58044</wp:posOffset>
                      </wp:positionV>
                      <wp:extent cx="6007100" cy="2124871"/>
                      <wp:effectExtent l="0" t="0" r="12700" b="8890"/>
                      <wp:wrapNone/>
                      <wp:docPr id="3" name="Rounded Rectangle 3"/>
                      <wp:cNvGraphicFramePr/>
                      <a:graphic xmlns:a="http://schemas.openxmlformats.org/drawingml/2006/main">
                        <a:graphicData uri="http://schemas.microsoft.com/office/word/2010/wordprocessingShape">
                          <wps:wsp>
                            <wps:cNvSpPr/>
                            <wps:spPr>
                              <a:xfrm>
                                <a:off x="0" y="0"/>
                                <a:ext cx="6007100" cy="2124871"/>
                              </a:xfrm>
                              <a:prstGeom prst="roundRect">
                                <a:avLst>
                                  <a:gd name="adj" fmla="val 3060"/>
                                </a:avLst>
                              </a:prstGeom>
                              <a:noFill/>
                              <a:ln w="15875">
                                <a:solidFill>
                                  <a:srgbClr val="152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E4A27" id="Rounded Rectangle 3" o:spid="_x0000_s1026" style="position:absolute;margin-left:-1.35pt;margin-top:4.55pt;width:473pt;height:167.3pt;z-index:251716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" filled="f" strokecolor="#152e5f" strokeweight="1.25pt">
                      <v:stroke joinstyle="miter"/>
                    </v:roundrect>
                  </w:pict>
                </mc:Fallback>
              </mc:AlternateContent>
            </w:r>
            <w:r>
              <w:rPr>
                <w:noProof/>
              </w:rPr>
              <mc:AlternateContent>
                <mc:Choice Requires="wpg">
                  <w:drawing>
                    <wp:anchor distT="0" distB="0" distL="114300" distR="114300" simplePos="0" relativeHeight="251718678" behindDoc="0" locked="0" layoutInCell="1" allowOverlap="1" wp14:anchorId="35BE2F60" wp14:editId="28F5C9BB">
                      <wp:simplePos x="0" y="0"/>
                      <wp:positionH relativeFrom="column">
                        <wp:posOffset>85725</wp:posOffset>
                      </wp:positionH>
                      <wp:positionV relativeFrom="paragraph">
                        <wp:posOffset>160655</wp:posOffset>
                      </wp:positionV>
                      <wp:extent cx="5770880" cy="2021840"/>
                      <wp:effectExtent l="0" t="0" r="0" b="0"/>
                      <wp:wrapSquare wrapText="bothSides"/>
                      <wp:docPr id="67" name="Group 67"/>
                      <wp:cNvGraphicFramePr/>
                      <a:graphic xmlns:a="http://schemas.openxmlformats.org/drawingml/2006/main">
                        <a:graphicData uri="http://schemas.microsoft.com/office/word/2010/wordprocessingGroup">
                          <wpg:wgp>
                            <wpg:cNvGrpSpPr/>
                            <wpg:grpSpPr>
                              <a:xfrm>
                                <a:off x="0" y="0"/>
                                <a:ext cx="5770880" cy="2021840"/>
                                <a:chOff x="68409" y="50819"/>
                                <a:chExt cx="5774361" cy="1949033"/>
                              </a:xfrm>
                            </wpg:grpSpPr>
                            <wps:wsp>
                              <wps:cNvPr id="116" name="Text Box 116"/>
                              <wps:cNvSpPr txBox="1"/>
                              <wps:spPr>
                                <a:xfrm>
                                  <a:off x="68409" y="277918"/>
                                  <a:ext cx="5774361" cy="1721934"/>
                                </a:xfrm>
                                <a:prstGeom prst="rect">
                                  <a:avLst/>
                                </a:prstGeom>
                                <a:noFill/>
                                <a:ln w="12700">
                                  <a:noFill/>
                                </a:ln>
                              </wps:spPr>
                              <wps:txbx>
                                <w:txbxContent>
                                  <w:p w14:paraId="563D08AF" w14:textId="2198F90E" w:rsidR="00AA0E90" w:rsidRPr="00B051AA" w:rsidRDefault="00786BBC" w:rsidP="00667458">
                                    <w:pPr>
                                      <w:spacing w:after="120" w:line="276" w:lineRule="auto"/>
                                      <w:rPr>
                                        <w:rFonts w:ascii="Calibri" w:hAnsi="Calibri"/>
                                        <w:color w:val="262626" w:themeColor="text1" w:themeTint="D9"/>
                                        <w:sz w:val="22"/>
                                        <w:szCs w:val="22"/>
                                      </w:rPr>
                                    </w:pPr>
                                    <w:r w:rsidRPr="00786BBC">
                                      <w:rPr>
                                        <w:rFonts w:ascii="Calibri" w:hAnsi="Calibri"/>
                                        <w:color w:val="262626" w:themeColor="text1" w:themeTint="D9"/>
                                        <w:sz w:val="22"/>
                                        <w:szCs w:val="22"/>
                                      </w:rPr>
                                      <w:t>If these activities lie outside of the skills and scope of your team, we recommend seeking external</w:t>
                                    </w:r>
                                    <w:r>
                                      <w:rPr>
                                        <w:rFonts w:ascii="Calibri" w:hAnsi="Calibri"/>
                                        <w:color w:val="262626" w:themeColor="text1" w:themeTint="D9"/>
                                        <w:sz w:val="22"/>
                                        <w:szCs w:val="22"/>
                                      </w:rPr>
                                      <w:t xml:space="preserve"> </w:t>
                                    </w:r>
                                    <w:r w:rsidRPr="00786BBC">
                                      <w:rPr>
                                        <w:rFonts w:ascii="Calibri" w:hAnsi="Calibri"/>
                                        <w:color w:val="262626" w:themeColor="text1" w:themeTint="D9"/>
                                        <w:sz w:val="22"/>
                                        <w:szCs w:val="22"/>
                                      </w:rPr>
                                      <w:t>assistance. In those circumstances, you may want to consider hiring a consultant or partnering with a university. Partnerships with academic researchers can be mutually beneficial: WIC agencies benefit from the expertise of a trained researcher who can manage complicated data analysis, and universities get a chance to perform research for communities they care about.</w:t>
                                    </w:r>
                                    <w:r w:rsidR="0036643E">
                                      <w:rPr>
                                        <w:rFonts w:ascii="Calibri" w:hAnsi="Calibri"/>
                                        <w:color w:val="262626" w:themeColor="text1" w:themeTint="D9"/>
                                        <w:sz w:val="22"/>
                                        <w:szCs w:val="22"/>
                                      </w:rPr>
                                      <w:t xml:space="preserve"> </w:t>
                                    </w:r>
                                    <w:r w:rsidR="0036643E" w:rsidRPr="0036643E">
                                      <w:rPr>
                                        <w:rFonts w:ascii="Calibri" w:hAnsi="Calibri"/>
                                        <w:color w:val="262626" w:themeColor="text1" w:themeTint="D9"/>
                                        <w:sz w:val="22"/>
                                        <w:szCs w:val="22"/>
                                      </w:rPr>
                                      <w:t>This type of collaboration can also create an opportunity for students to learn about evaluation work related to public policy</w:t>
                                    </w:r>
                                    <w:r w:rsidR="00B4797F">
                                      <w:rPr>
                                        <w:rFonts w:ascii="Calibri" w:hAnsi="Calibri"/>
                                        <w:color w:val="262626" w:themeColor="text1" w:themeTint="D9"/>
                                        <w:sz w:val="22"/>
                                        <w:szCs w:val="22"/>
                                      </w:rPr>
                                      <w:t xml:space="preserve"> </w:t>
                                    </w:r>
                                    <w:r w:rsidR="0036643E" w:rsidRPr="0036643E">
                                      <w:rPr>
                                        <w:rFonts w:ascii="Calibri" w:hAnsi="Calibri"/>
                                        <w:color w:val="262626" w:themeColor="text1" w:themeTint="D9"/>
                                        <w:sz w:val="22"/>
                                        <w:szCs w:val="22"/>
                                      </w:rPr>
                                      <w:t>and benefits, which can potentially interest new people in joining the field and create the capacity for a more robust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9" name="Graphic 119"/>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169314" y="118533"/>
                                  <a:ext cx="159385" cy="159385"/>
                                </a:xfrm>
                                <a:prstGeom prst="rect">
                                  <a:avLst/>
                                </a:prstGeom>
                              </pic:spPr>
                            </pic:pic>
                            <wps:wsp>
                              <wps:cNvPr id="122" name="Text Box 122"/>
                              <wps:cNvSpPr txBox="1"/>
                              <wps:spPr>
                                <a:xfrm>
                                  <a:off x="289776" y="50819"/>
                                  <a:ext cx="1466259" cy="327661"/>
                                </a:xfrm>
                                <a:prstGeom prst="rect">
                                  <a:avLst/>
                                </a:prstGeom>
                                <a:noFill/>
                                <a:ln w="12700">
                                  <a:noFill/>
                                </a:ln>
                              </wps:spPr>
                              <wps:txbx>
                                <w:txbxContent>
                                  <w:p w14:paraId="7E82F5CA" w14:textId="2E5D1F70" w:rsidR="00AA0E90" w:rsidRPr="00B051AA" w:rsidRDefault="00786BBC" w:rsidP="00AA0E90">
                                    <w:pPr>
                                      <w:rPr>
                                        <w:rFonts w:ascii="Calibri" w:hAnsi="Calibri"/>
                                        <w:color w:val="152E5F"/>
                                        <w:sz w:val="18"/>
                                        <w:szCs w:val="18"/>
                                      </w:rPr>
                                    </w:pPr>
                                    <w:r>
                                      <w:rPr>
                                        <w:rFonts w:ascii="Calibri" w:hAnsi="Calibri"/>
                                        <w:b/>
                                        <w:bCs/>
                                        <w:color w:val="152E5F"/>
                                      </w:rPr>
                                      <w:t>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BE2F60" id="Group 67" o:spid="_x0000_s1026" style="position:absolute;margin-left:6.75pt;margin-top:12.65pt;width:454.4pt;height:159.2pt;z-index:251718678;mso-width-relative:margin;mso-height-relative:margin" coordorigin="684,508" coordsize="57743,19490"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">
                      <v:shapetype id="_x0000_t202" coordsize="21600,21600" o:spt="202" path="m,l,21600r21600,l21600,xe">
                        <v:stroke joinstyle="miter"/>
                        <v:path gradientshapeok="t" o:connecttype="rect"/>
                      </v:shapetype>
                      <v:shape id="Text Box 116" o:spid="_x0000_s1027" type="#_x0000_t202" style="position:absolute;left:684;top:2779;width:57743;height:17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" filled="f" stroked="f" strokeweight="1pt">
                        <v:textbox>
                          <w:txbxContent>
                            <w:p w14:paraId="563D08AF" w14:textId="2198F90E" w:rsidR="00AA0E90" w:rsidRPr="00B051AA" w:rsidRDefault="00786BBC" w:rsidP="00667458">
                              <w:pPr>
                                <w:spacing w:after="120" w:line="276" w:lineRule="auto"/>
                                <w:rPr>
                                  <w:rFonts w:ascii="Calibri" w:hAnsi="Calibri"/>
                                  <w:color w:val="262626" w:themeColor="text1" w:themeTint="D9"/>
                                  <w:sz w:val="22"/>
                                  <w:szCs w:val="22"/>
                                </w:rPr>
                              </w:pPr>
                              <w:r w:rsidRPr="00786BBC">
                                <w:rPr>
                                  <w:rFonts w:ascii="Calibri" w:hAnsi="Calibri"/>
                                  <w:color w:val="262626" w:themeColor="text1" w:themeTint="D9"/>
                                  <w:sz w:val="22"/>
                                  <w:szCs w:val="22"/>
                                </w:rPr>
                                <w:t>If these activities lie outside of the skills and scope of your team, we recommend seeking external</w:t>
                              </w:r>
                              <w:r>
                                <w:rPr>
                                  <w:rFonts w:ascii="Calibri" w:hAnsi="Calibri"/>
                                  <w:color w:val="262626" w:themeColor="text1" w:themeTint="D9"/>
                                  <w:sz w:val="22"/>
                                  <w:szCs w:val="22"/>
                                </w:rPr>
                                <w:t xml:space="preserve"> </w:t>
                              </w:r>
                              <w:r w:rsidRPr="00786BBC">
                                <w:rPr>
                                  <w:rFonts w:ascii="Calibri" w:hAnsi="Calibri"/>
                                  <w:color w:val="262626" w:themeColor="text1" w:themeTint="D9"/>
                                  <w:sz w:val="22"/>
                                  <w:szCs w:val="22"/>
                                </w:rPr>
                                <w:t>assistance. In those circumstances, you may want to consider hiring a consultant or partnering with a university. Partnerships with academic researchers can be mutually beneficial: WIC agencies benefit from the expertise of a trained researcher who can manage complicated data analysis, and universities get a chance to perform research for communities they care about.</w:t>
                              </w:r>
                              <w:r w:rsidR="0036643E">
                                <w:rPr>
                                  <w:rFonts w:ascii="Calibri" w:hAnsi="Calibri"/>
                                  <w:color w:val="262626" w:themeColor="text1" w:themeTint="D9"/>
                                  <w:sz w:val="22"/>
                                  <w:szCs w:val="22"/>
                                </w:rPr>
                                <w:t xml:space="preserve"> </w:t>
                              </w:r>
                              <w:r w:rsidR="0036643E" w:rsidRPr="0036643E">
                                <w:rPr>
                                  <w:rFonts w:ascii="Calibri" w:hAnsi="Calibri"/>
                                  <w:color w:val="262626" w:themeColor="text1" w:themeTint="D9"/>
                                  <w:sz w:val="22"/>
                                  <w:szCs w:val="22"/>
                                </w:rPr>
                                <w:t>This type of collaboration can also create an opportunity for students to learn about evaluation work related to public policy</w:t>
                              </w:r>
                              <w:r w:rsidR="00B4797F">
                                <w:rPr>
                                  <w:rFonts w:ascii="Calibri" w:hAnsi="Calibri"/>
                                  <w:color w:val="262626" w:themeColor="text1" w:themeTint="D9"/>
                                  <w:sz w:val="22"/>
                                  <w:szCs w:val="22"/>
                                </w:rPr>
                                <w:t xml:space="preserve"> </w:t>
                              </w:r>
                              <w:r w:rsidR="0036643E" w:rsidRPr="0036643E">
                                <w:rPr>
                                  <w:rFonts w:ascii="Calibri" w:hAnsi="Calibri"/>
                                  <w:color w:val="262626" w:themeColor="text1" w:themeTint="D9"/>
                                  <w:sz w:val="22"/>
                                  <w:szCs w:val="22"/>
                                </w:rPr>
                                <w:t>and benefits, which can potentially interest new people in joining the field and create the capacity for a more robust evaluation.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9" o:spid="_x0000_s1028" type="#_x0000_t75" style="position:absolute;left:1693;top:1185;width:1593;height:1594;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">
                        <v:imagedata r:id="rId18" o:title=""/>
                      </v:shape>
                      <v:shape id="Text Box 122" o:spid="_x0000_s1029" type="#_x0000_t202" style="position:absolute;left:2897;top:508;width:14663;height:3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" filled="f" stroked="f" strokeweight="1pt">
                        <v:textbox>
                          <w:txbxContent>
                            <w:p w14:paraId="7E82F5CA" w14:textId="2E5D1F70" w:rsidR="00AA0E90" w:rsidRPr="00B051AA" w:rsidRDefault="00786BBC" w:rsidP="00AA0E90">
                              <w:pPr>
                                <w:rPr>
                                  <w:rFonts w:ascii="Calibri" w:hAnsi="Calibri"/>
                                  <w:color w:val="152E5F"/>
                                  <w:sz w:val="18"/>
                                  <w:szCs w:val="18"/>
                                </w:rPr>
                              </w:pPr>
                              <w:r>
                                <w:rPr>
                                  <w:rFonts w:ascii="Calibri" w:hAnsi="Calibri"/>
                                  <w:b/>
                                  <w:bCs/>
                                  <w:color w:val="152E5F"/>
                                </w:rPr>
                                <w:t>TIP</w:t>
                              </w:r>
                            </w:p>
                          </w:txbxContent>
                        </v:textbox>
                      </v:shape>
                      <w10:wrap type="square"/>
                    </v:group>
                  </w:pict>
                </mc:Fallback>
              </mc:AlternateContent>
            </w:r>
          </w:p>
          <w:p w14:paraId="7AF926ED" w14:textId="6BC30316" w:rsidR="00003120" w:rsidRDefault="00003120" w:rsidP="003D16B3">
            <w:pPr>
              <w:pStyle w:val="paragraph"/>
              <w:spacing w:before="0" w:beforeAutospacing="0" w:after="80" w:afterAutospacing="0"/>
              <w:ind w:right="288"/>
              <w:textAlignment w:val="baseline"/>
              <w:rPr>
                <w:rFonts w:ascii="Calibri" w:hAnsi="Calibri"/>
                <w:color w:val="262626" w:themeColor="text1" w:themeTint="D9"/>
                <w:sz w:val="22"/>
                <w:szCs w:val="22"/>
              </w:rPr>
            </w:pPr>
          </w:p>
          <w:p w14:paraId="0B920E3C" w14:textId="211CA8BC" w:rsidR="00AA0E90" w:rsidRDefault="00AA0E90" w:rsidP="003D16B3">
            <w:pPr>
              <w:pStyle w:val="paragraph"/>
              <w:spacing w:before="0" w:beforeAutospacing="0" w:after="80" w:afterAutospacing="0"/>
              <w:ind w:right="288"/>
              <w:textAlignment w:val="baseline"/>
              <w:rPr>
                <w:rFonts w:ascii="Calibri" w:hAnsi="Calibri"/>
                <w:color w:val="262626" w:themeColor="text1" w:themeTint="D9"/>
                <w:sz w:val="22"/>
                <w:szCs w:val="22"/>
              </w:rPr>
            </w:pPr>
          </w:p>
          <w:p w14:paraId="04E00A03" w14:textId="6942A686" w:rsidR="00AA0E90" w:rsidRDefault="00AA0E90" w:rsidP="003D16B3">
            <w:pPr>
              <w:pStyle w:val="paragraph"/>
              <w:spacing w:before="0" w:beforeAutospacing="0" w:after="80" w:afterAutospacing="0"/>
              <w:ind w:right="288"/>
              <w:textAlignment w:val="baseline"/>
              <w:rPr>
                <w:rFonts w:ascii="Calibri" w:hAnsi="Calibri"/>
                <w:color w:val="262626" w:themeColor="text1" w:themeTint="D9"/>
                <w:sz w:val="22"/>
                <w:szCs w:val="22"/>
              </w:rPr>
            </w:pPr>
          </w:p>
          <w:p w14:paraId="150226E7" w14:textId="77777777" w:rsidR="00AA0E90" w:rsidRDefault="00AA0E90" w:rsidP="003D16B3">
            <w:pPr>
              <w:pStyle w:val="paragraph"/>
              <w:spacing w:before="0" w:beforeAutospacing="0" w:after="80" w:afterAutospacing="0"/>
              <w:ind w:right="288"/>
              <w:textAlignment w:val="baseline"/>
              <w:rPr>
                <w:rFonts w:ascii="Calibri" w:hAnsi="Calibri"/>
                <w:color w:val="262626" w:themeColor="text1" w:themeTint="D9"/>
                <w:sz w:val="22"/>
                <w:szCs w:val="22"/>
              </w:rPr>
            </w:pPr>
          </w:p>
          <w:p w14:paraId="76A5C43C" w14:textId="77777777" w:rsidR="00AA0E90" w:rsidRDefault="00AA0E90" w:rsidP="003D16B3">
            <w:pPr>
              <w:pStyle w:val="paragraph"/>
              <w:spacing w:before="0" w:beforeAutospacing="0" w:after="80" w:afterAutospacing="0"/>
              <w:ind w:right="288"/>
              <w:textAlignment w:val="baseline"/>
              <w:rPr>
                <w:rFonts w:ascii="Calibri" w:hAnsi="Calibri"/>
                <w:color w:val="262626" w:themeColor="text1" w:themeTint="D9"/>
                <w:sz w:val="22"/>
                <w:szCs w:val="22"/>
              </w:rPr>
            </w:pPr>
          </w:p>
          <w:p w14:paraId="795CF568" w14:textId="77777777" w:rsidR="00667458" w:rsidRDefault="00667458" w:rsidP="003D16B3">
            <w:pPr>
              <w:pStyle w:val="paragraph"/>
              <w:spacing w:before="0" w:beforeAutospacing="0" w:after="80" w:afterAutospacing="0"/>
              <w:ind w:right="288"/>
              <w:textAlignment w:val="baseline"/>
              <w:rPr>
                <w:rFonts w:ascii="Calibri" w:hAnsi="Calibri"/>
                <w:color w:val="262626" w:themeColor="text1" w:themeTint="D9"/>
                <w:sz w:val="22"/>
                <w:szCs w:val="22"/>
              </w:rPr>
            </w:pPr>
          </w:p>
          <w:p w14:paraId="4E1F39AE" w14:textId="50662316" w:rsidR="00667458" w:rsidRPr="008F3EAC" w:rsidRDefault="00667458" w:rsidP="003D16B3">
            <w:pPr>
              <w:pStyle w:val="paragraph"/>
              <w:spacing w:before="0" w:beforeAutospacing="0" w:after="80" w:afterAutospacing="0"/>
              <w:ind w:right="288"/>
              <w:textAlignment w:val="baseline"/>
              <w:rPr>
                <w:rFonts w:ascii="Calibri" w:hAnsi="Calibri"/>
                <w:color w:val="262626" w:themeColor="text1" w:themeTint="D9"/>
                <w:sz w:val="22"/>
                <w:szCs w:val="22"/>
              </w:rPr>
            </w:pPr>
          </w:p>
        </w:tc>
      </w:tr>
    </w:tbl>
    <w:p w14:paraId="73C96C6C" w14:textId="77777777" w:rsidR="0036643E" w:rsidRPr="003D16B3" w:rsidRDefault="0036643E" w:rsidP="006E385F">
      <w:pPr>
        <w:pStyle w:val="paragraph"/>
        <w:spacing w:before="0" w:beforeAutospacing="0" w:after="120" w:afterAutospacing="0"/>
        <w:textAlignment w:val="baseline"/>
        <w:rPr>
          <w:rStyle w:val="normaltextrun"/>
          <w:rFonts w:ascii="Calibri" w:hAnsi="Calibri"/>
          <w:color w:val="262626" w:themeColor="text1" w:themeTint="D9"/>
          <w:sz w:val="13"/>
          <w:szCs w:val="13"/>
        </w:rPr>
      </w:pPr>
    </w:p>
    <w:p w14:paraId="7895C9AE" w14:textId="2B09AF3F" w:rsidR="00E42D23" w:rsidRPr="00142376" w:rsidRDefault="00142376" w:rsidP="006070FA">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719702" behindDoc="0" locked="0" layoutInCell="1" allowOverlap="1" wp14:anchorId="4430F5F1" wp14:editId="02402A47">
                <wp:simplePos x="0" y="0"/>
                <wp:positionH relativeFrom="column">
                  <wp:posOffset>10161</wp:posOffset>
                </wp:positionH>
                <wp:positionV relativeFrom="paragraph">
                  <wp:posOffset>252095</wp:posOffset>
                </wp:positionV>
                <wp:extent cx="1503680" cy="0"/>
                <wp:effectExtent l="0" t="12700" r="20320" b="12700"/>
                <wp:wrapNone/>
                <wp:docPr id="5" name="Straight Connector 5"/>
                <wp:cNvGraphicFramePr/>
                <a:graphic xmlns:a="http://schemas.openxmlformats.org/drawingml/2006/main">
                  <a:graphicData uri="http://schemas.microsoft.com/office/word/2010/wordprocessingShape">
                    <wps:wsp>
                      <wps:cNvCnPr/>
                      <wps:spPr>
                        <a:xfrm>
                          <a:off x="0" y="0"/>
                          <a:ext cx="1503680"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49213" id="Straight Connector 5" o:spid="_x0000_s1026" style="position:absolute;z-index:2517197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9.85pt" to="119.2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" strokecolor="#0076bf" strokeweight="2pt">
                <v:stroke joinstyle="miter"/>
              </v:line>
            </w:pict>
          </mc:Fallback>
        </mc:AlternateContent>
      </w:r>
      <w:r w:rsidR="006070FA" w:rsidRPr="00142376">
        <w:rPr>
          <w:rStyle w:val="normaltextrun"/>
          <w:rFonts w:ascii="Calibri" w:eastAsiaTheme="minorHAnsi" w:hAnsi="Calibri" w:cstheme="minorBidi"/>
          <w:b/>
          <w:bCs/>
          <w:color w:val="152E5F"/>
        </w:rPr>
        <w:t xml:space="preserve">1. </w:t>
      </w:r>
      <w:r w:rsidR="00761003">
        <w:rPr>
          <w:rStyle w:val="normaltextrun"/>
          <w:rFonts w:ascii="Calibri" w:eastAsiaTheme="minorHAnsi" w:hAnsi="Calibri" w:cstheme="minorBidi"/>
          <w:b/>
          <w:bCs/>
          <w:color w:val="152E5F"/>
        </w:rPr>
        <w:t>Identify Deliverables</w:t>
      </w:r>
    </w:p>
    <w:p w14:paraId="0927A073" w14:textId="76993F94" w:rsidR="001038A3" w:rsidRPr="001038A3" w:rsidRDefault="001038A3" w:rsidP="006070FA">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093414E2" w14:textId="475F58B8" w:rsidR="009E6AB2" w:rsidRDefault="000D4DC4"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0D4DC4">
        <w:rPr>
          <w:rFonts w:asciiTheme="minorHAnsi" w:eastAsiaTheme="minorHAnsi" w:hAnsiTheme="minorHAnsi" w:cstheme="minorBidi"/>
          <w:color w:val="595959" w:themeColor="text1" w:themeTint="A6"/>
          <w:sz w:val="22"/>
          <w:szCs w:val="22"/>
        </w:rPr>
        <w:t>You will want to specify the important milestones in this evaluation. Answering the following questions will help you identify key steps in your evaluation plan:</w:t>
      </w:r>
    </w:p>
    <w:tbl>
      <w:tblPr>
        <w:tblStyle w:val="TableGrid"/>
        <w:tblW w:w="4838" w:type="pct"/>
        <w:tblInd w:w="-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4679"/>
        <w:gridCol w:w="5761"/>
      </w:tblGrid>
      <w:tr w:rsidR="002C0ADE" w:rsidRPr="00AE4C79" w14:paraId="273CD02D" w14:textId="77777777" w:rsidTr="003D16B3">
        <w:trPr>
          <w:trHeight w:val="494"/>
        </w:trPr>
        <w:tc>
          <w:tcPr>
            <w:tcW w:w="2241" w:type="pct"/>
            <w:tcBorders>
              <w:bottom w:val="single" w:sz="18" w:space="0" w:color="3399E1"/>
              <w:right w:val="single" w:sz="4" w:space="0" w:color="A0AEC0"/>
            </w:tcBorders>
            <w:shd w:val="clear" w:color="auto" w:fill="E2E8F0"/>
            <w:vAlign w:val="center"/>
          </w:tcPr>
          <w:p w14:paraId="06C13B2D" w14:textId="77777777" w:rsidR="002C0ADE" w:rsidRPr="00A203EA" w:rsidRDefault="002C0ADE"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Question</w:t>
            </w:r>
          </w:p>
        </w:tc>
        <w:tc>
          <w:tcPr>
            <w:tcW w:w="2759" w:type="pct"/>
            <w:tcBorders>
              <w:left w:val="single" w:sz="4" w:space="0" w:color="A0AEC0"/>
              <w:bottom w:val="single" w:sz="18" w:space="0" w:color="3399E1"/>
            </w:tcBorders>
            <w:shd w:val="clear" w:color="auto" w:fill="E2E8F0"/>
            <w:vAlign w:val="center"/>
          </w:tcPr>
          <w:p w14:paraId="51E3B252" w14:textId="77777777" w:rsidR="002C0ADE" w:rsidRPr="00A203EA" w:rsidRDefault="002C0ADE"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Your Answer</w:t>
            </w:r>
          </w:p>
        </w:tc>
      </w:tr>
      <w:tr w:rsidR="009753D9" w14:paraId="1DB090B0" w14:textId="77777777" w:rsidTr="007B412E">
        <w:trPr>
          <w:trHeight w:val="1080"/>
        </w:trPr>
        <w:tc>
          <w:tcPr>
            <w:tcW w:w="2241" w:type="pct"/>
            <w:tcBorders>
              <w:top w:val="single" w:sz="4" w:space="0" w:color="152E5F"/>
              <w:bottom w:val="single" w:sz="4" w:space="0" w:color="152E5F"/>
            </w:tcBorders>
            <w:shd w:val="clear" w:color="auto" w:fill="F5F8FA"/>
          </w:tcPr>
          <w:p w14:paraId="630B26C3" w14:textId="061FBE36" w:rsidR="009753D9" w:rsidRPr="007B412E" w:rsidRDefault="009753D9" w:rsidP="007B412E">
            <w:pPr>
              <w:spacing w:before="80" w:after="80"/>
              <w:rPr>
                <w:rFonts w:eastAsiaTheme="minorEastAsia"/>
              </w:rPr>
            </w:pPr>
            <w:r w:rsidRPr="70FEFD5E">
              <w:t>Which data elements will we need to collect and at what points in the project should this occur?</w:t>
            </w:r>
          </w:p>
        </w:tc>
        <w:tc>
          <w:tcPr>
            <w:tcW w:w="2759" w:type="pct"/>
            <w:tcBorders>
              <w:top w:val="single" w:sz="4" w:space="0" w:color="152E5F"/>
              <w:bottom w:val="single" w:sz="4" w:space="0" w:color="152E5F"/>
            </w:tcBorders>
          </w:tcPr>
          <w:p w14:paraId="12D8AEA4" w14:textId="65C991C9" w:rsidR="009753D9" w:rsidRDefault="009753D9" w:rsidP="009753D9">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9753D9" w14:paraId="1BC27C75" w14:textId="77777777" w:rsidTr="007B412E">
        <w:trPr>
          <w:trHeight w:val="1061"/>
        </w:trPr>
        <w:tc>
          <w:tcPr>
            <w:tcW w:w="2241" w:type="pct"/>
            <w:tcBorders>
              <w:top w:val="single" w:sz="4" w:space="0" w:color="152E5F"/>
              <w:bottom w:val="single" w:sz="4" w:space="0" w:color="152E5F"/>
            </w:tcBorders>
            <w:shd w:val="clear" w:color="auto" w:fill="F5F8FA"/>
          </w:tcPr>
          <w:p w14:paraId="613C7238" w14:textId="3802E2C0" w:rsidR="009753D9" w:rsidRPr="007B412E" w:rsidRDefault="009753D9" w:rsidP="007B412E">
            <w:pPr>
              <w:spacing w:before="80" w:after="80"/>
              <w:rPr>
                <w:rFonts w:eastAsiaTheme="minorEastAsia"/>
              </w:rPr>
            </w:pPr>
            <w:r w:rsidRPr="1B0094EE">
              <w:t xml:space="preserve">Once the data are received, will </w:t>
            </w:r>
            <w:r>
              <w:t xml:space="preserve">they </w:t>
            </w:r>
            <w:r w:rsidRPr="1B0094EE">
              <w:t>be ready for analysis, or must some matching or cleaning occur?</w:t>
            </w:r>
          </w:p>
        </w:tc>
        <w:tc>
          <w:tcPr>
            <w:tcW w:w="2759" w:type="pct"/>
            <w:tcBorders>
              <w:top w:val="single" w:sz="4" w:space="0" w:color="152E5F"/>
              <w:bottom w:val="single" w:sz="4" w:space="0" w:color="152E5F"/>
            </w:tcBorders>
          </w:tcPr>
          <w:p w14:paraId="211773CE" w14:textId="4A4A9CA5" w:rsidR="009753D9" w:rsidRDefault="009753D9" w:rsidP="009753D9">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9753D9" w14:paraId="7298F911" w14:textId="77777777" w:rsidTr="007B412E">
        <w:trPr>
          <w:trHeight w:val="1070"/>
        </w:trPr>
        <w:tc>
          <w:tcPr>
            <w:tcW w:w="2241" w:type="pct"/>
            <w:tcBorders>
              <w:top w:val="single" w:sz="4" w:space="0" w:color="152E5F"/>
              <w:bottom w:val="single" w:sz="4" w:space="0" w:color="152E5F"/>
            </w:tcBorders>
            <w:shd w:val="clear" w:color="auto" w:fill="F5F8FA"/>
          </w:tcPr>
          <w:p w14:paraId="0F2D4715" w14:textId="1DB70DF4" w:rsidR="009753D9" w:rsidRPr="007B412E" w:rsidRDefault="009753D9" w:rsidP="007B412E">
            <w:pPr>
              <w:spacing w:before="80" w:after="80"/>
              <w:rPr>
                <w:rFonts w:eastAsiaTheme="minorEastAsia"/>
              </w:rPr>
            </w:pPr>
            <w:r w:rsidRPr="1B0094EE">
              <w:t xml:space="preserve">When will analysis </w:t>
            </w:r>
            <w:proofErr w:type="gramStart"/>
            <w:r w:rsidRPr="1B0094EE">
              <w:t>occur</w:t>
            </w:r>
            <w:proofErr w:type="gramEnd"/>
            <w:r w:rsidRPr="1B0094EE">
              <w:t xml:space="preserve">, and what </w:t>
            </w:r>
            <w:r>
              <w:t xml:space="preserve">information </w:t>
            </w:r>
            <w:r w:rsidRPr="1B0094EE">
              <w:t>will</w:t>
            </w:r>
            <w:r>
              <w:t xml:space="preserve"> it generate to</w:t>
            </w:r>
            <w:r w:rsidDel="00612556">
              <w:t xml:space="preserve"> </w:t>
            </w:r>
            <w:r>
              <w:t>answer</w:t>
            </w:r>
            <w:r w:rsidDel="002F6948">
              <w:t xml:space="preserve"> </w:t>
            </w:r>
            <w:r>
              <w:t>each evaluation question</w:t>
            </w:r>
            <w:r w:rsidRPr="1B0094EE">
              <w:t xml:space="preserve">? </w:t>
            </w:r>
          </w:p>
        </w:tc>
        <w:tc>
          <w:tcPr>
            <w:tcW w:w="2759" w:type="pct"/>
            <w:tcBorders>
              <w:top w:val="single" w:sz="4" w:space="0" w:color="152E5F"/>
              <w:bottom w:val="single" w:sz="4" w:space="0" w:color="152E5F"/>
            </w:tcBorders>
          </w:tcPr>
          <w:p w14:paraId="1E7E6943" w14:textId="5C74757C" w:rsidR="009753D9" w:rsidRDefault="009753D9" w:rsidP="009753D9">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9753D9" w14:paraId="4B284609" w14:textId="77777777" w:rsidTr="007B412E">
        <w:trPr>
          <w:trHeight w:val="764"/>
        </w:trPr>
        <w:tc>
          <w:tcPr>
            <w:tcW w:w="2241" w:type="pct"/>
            <w:tcBorders>
              <w:top w:val="single" w:sz="4" w:space="0" w:color="152E5F"/>
              <w:bottom w:val="single" w:sz="4" w:space="0" w:color="152E5F"/>
            </w:tcBorders>
            <w:shd w:val="clear" w:color="auto" w:fill="F5F8FA"/>
          </w:tcPr>
          <w:p w14:paraId="1CC2740C" w14:textId="1ED5B082" w:rsidR="009753D9" w:rsidRPr="007B412E" w:rsidRDefault="009753D9" w:rsidP="007B412E">
            <w:pPr>
              <w:spacing w:before="80" w:after="80"/>
            </w:pPr>
            <w:r w:rsidRPr="1B0094EE">
              <w:t xml:space="preserve">How will the findings be summarized </w:t>
            </w:r>
            <w:r>
              <w:t>and tied to evaluation goals</w:t>
            </w:r>
            <w:r w:rsidRPr="1B0094EE">
              <w:t xml:space="preserve">? </w:t>
            </w:r>
          </w:p>
        </w:tc>
        <w:tc>
          <w:tcPr>
            <w:tcW w:w="2759" w:type="pct"/>
            <w:tcBorders>
              <w:top w:val="single" w:sz="4" w:space="0" w:color="152E5F"/>
              <w:bottom w:val="single" w:sz="4" w:space="0" w:color="152E5F"/>
            </w:tcBorders>
          </w:tcPr>
          <w:p w14:paraId="6AEAC22E" w14:textId="7F598B21" w:rsidR="009753D9" w:rsidRDefault="005478D1" w:rsidP="009753D9">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9753D9" w14:paraId="2BEAB8C2" w14:textId="77777777" w:rsidTr="007B412E">
        <w:trPr>
          <w:trHeight w:val="800"/>
        </w:trPr>
        <w:tc>
          <w:tcPr>
            <w:tcW w:w="2241" w:type="pct"/>
            <w:tcBorders>
              <w:top w:val="single" w:sz="4" w:space="0" w:color="152E5F"/>
            </w:tcBorders>
            <w:shd w:val="clear" w:color="auto" w:fill="F5F8FA"/>
          </w:tcPr>
          <w:p w14:paraId="7197F72F" w14:textId="214DC65D" w:rsidR="009753D9" w:rsidRPr="007B412E" w:rsidRDefault="009753D9" w:rsidP="007B412E">
            <w:pPr>
              <w:spacing w:before="80" w:after="80"/>
              <w:rPr>
                <w:rFonts w:cstheme="minorHAnsi"/>
              </w:rPr>
            </w:pPr>
            <w:r w:rsidRPr="00FF63B5">
              <w:rPr>
                <w:rFonts w:cstheme="minorHAnsi"/>
              </w:rPr>
              <w:t>When and with whom will findings be shared?</w:t>
            </w:r>
          </w:p>
        </w:tc>
        <w:tc>
          <w:tcPr>
            <w:tcW w:w="2759" w:type="pct"/>
            <w:tcBorders>
              <w:top w:val="single" w:sz="4" w:space="0" w:color="152E5F"/>
            </w:tcBorders>
          </w:tcPr>
          <w:p w14:paraId="162BDDDA" w14:textId="68D9B1E4" w:rsidR="009753D9" w:rsidRDefault="009753D9" w:rsidP="009753D9">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0B10FC21" w14:textId="77777777" w:rsidR="001E1A73" w:rsidRPr="002C4FD3" w:rsidRDefault="001E1A73" w:rsidP="001E1A73">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29AACA52" w14:textId="2EF471A8" w:rsidR="00442708" w:rsidRDefault="00D0365D" w:rsidP="006070FA">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D0365D">
        <w:rPr>
          <w:rFonts w:ascii="Calibri" w:hAnsi="Calibri"/>
          <w:noProof/>
          <w:color w:val="262626" w:themeColor="text1" w:themeTint="D9"/>
          <w:sz w:val="8"/>
          <w:szCs w:val="8"/>
          <w:u w:val="single"/>
        </w:rPr>
        <mc:AlternateContent>
          <mc:Choice Requires="wps">
            <w:drawing>
              <wp:anchor distT="0" distB="0" distL="114300" distR="114300" simplePos="0" relativeHeight="251721750" behindDoc="0" locked="0" layoutInCell="1" allowOverlap="1" wp14:anchorId="02F83B88" wp14:editId="4D79B5E3">
                <wp:simplePos x="0" y="0"/>
                <wp:positionH relativeFrom="column">
                  <wp:posOffset>0</wp:posOffset>
                </wp:positionH>
                <wp:positionV relativeFrom="paragraph">
                  <wp:posOffset>254635</wp:posOffset>
                </wp:positionV>
                <wp:extent cx="1625600" cy="0"/>
                <wp:effectExtent l="0" t="12700" r="12700" b="12700"/>
                <wp:wrapNone/>
                <wp:docPr id="7" name="Straight Connector 7"/>
                <wp:cNvGraphicFramePr/>
                <a:graphic xmlns:a="http://schemas.openxmlformats.org/drawingml/2006/main">
                  <a:graphicData uri="http://schemas.microsoft.com/office/word/2010/wordprocessingShape">
                    <wps:wsp>
                      <wps:cNvCnPr/>
                      <wps:spPr>
                        <a:xfrm>
                          <a:off x="0" y="0"/>
                          <a:ext cx="1625600"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8285D" id="Straight Connector 7" o:spid="_x0000_s1026" style="position:absolute;z-index:251721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05pt" to="128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" strokecolor="#0076bf" strokeweight="2pt">
                <v:stroke joinstyle="miter"/>
              </v:line>
            </w:pict>
          </mc:Fallback>
        </mc:AlternateContent>
      </w:r>
      <w:r w:rsidR="006070FA" w:rsidRPr="00142376">
        <w:rPr>
          <w:rStyle w:val="normaltextrun"/>
          <w:rFonts w:ascii="Calibri" w:eastAsiaTheme="minorHAnsi" w:hAnsi="Calibri" w:cstheme="minorBidi"/>
          <w:b/>
          <w:bCs/>
          <w:color w:val="152E5F"/>
        </w:rPr>
        <w:t xml:space="preserve">2. </w:t>
      </w:r>
      <w:r w:rsidR="00B21429">
        <w:rPr>
          <w:rStyle w:val="normaltextrun"/>
          <w:rFonts w:ascii="Calibri" w:eastAsiaTheme="minorHAnsi" w:hAnsi="Calibri" w:cstheme="minorBidi"/>
          <w:b/>
          <w:bCs/>
          <w:color w:val="152E5F"/>
        </w:rPr>
        <w:t>Map Out Your Timeline</w:t>
      </w:r>
    </w:p>
    <w:p w14:paraId="38D4A5F3" w14:textId="77D36C32" w:rsidR="00142376" w:rsidRPr="00D0365D" w:rsidRDefault="00142376" w:rsidP="006070FA">
      <w:pPr>
        <w:pStyle w:val="paragraph"/>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8"/>
          <w:szCs w:val="8"/>
        </w:rPr>
      </w:pPr>
    </w:p>
    <w:p w14:paraId="06596AA1" w14:textId="252FA58F" w:rsidR="00296C0F" w:rsidRDefault="00862A21"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862A21">
        <w:rPr>
          <w:rFonts w:asciiTheme="minorHAnsi" w:eastAsiaTheme="minorHAnsi" w:hAnsiTheme="minorHAnsi" w:cstheme="minorBidi"/>
          <w:color w:val="595959" w:themeColor="text1" w:themeTint="A6"/>
          <w:sz w:val="22"/>
          <w:szCs w:val="22"/>
        </w:rPr>
        <w:t>Now use the space below to list the target completion dates and deliverables or outcomes associated with each step in your evaluation plan identified above. Completing data tasks often takes longer than anticipated, so it is best to allow extra time for each step of this process whenever possible.</w:t>
      </w:r>
    </w:p>
    <w:tbl>
      <w:tblPr>
        <w:tblStyle w:val="TableGrid"/>
        <w:tblW w:w="5000" w:type="pct"/>
        <w:tblInd w:w="-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251"/>
        <w:gridCol w:w="2967"/>
        <w:gridCol w:w="2773"/>
        <w:gridCol w:w="2799"/>
      </w:tblGrid>
      <w:tr w:rsidR="00A865D9" w:rsidRPr="00AE4C79" w14:paraId="1EDD860C" w14:textId="77777777" w:rsidTr="00A3109C">
        <w:trPr>
          <w:trHeight w:val="881"/>
        </w:trPr>
        <w:tc>
          <w:tcPr>
            <w:tcW w:w="1043" w:type="pct"/>
            <w:tcBorders>
              <w:bottom w:val="single" w:sz="18" w:space="0" w:color="3399E1"/>
              <w:right w:val="single" w:sz="4" w:space="0" w:color="A0AEC0"/>
            </w:tcBorders>
            <w:shd w:val="clear" w:color="auto" w:fill="E2E8F0"/>
            <w:vAlign w:val="center"/>
          </w:tcPr>
          <w:p w14:paraId="554CA27C" w14:textId="4F4314C9" w:rsidR="00A865D9" w:rsidRPr="00281649" w:rsidRDefault="005B2691"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Date</w:t>
            </w:r>
          </w:p>
        </w:tc>
        <w:tc>
          <w:tcPr>
            <w:tcW w:w="1375" w:type="pct"/>
            <w:tcBorders>
              <w:bottom w:val="single" w:sz="18" w:space="0" w:color="3399E1"/>
              <w:right w:val="single" w:sz="4" w:space="0" w:color="A0AEC0"/>
            </w:tcBorders>
            <w:shd w:val="clear" w:color="auto" w:fill="E2E8F0"/>
            <w:vAlign w:val="center"/>
          </w:tcPr>
          <w:p w14:paraId="78025CE3" w14:textId="16BE5040" w:rsidR="00A865D9" w:rsidRPr="00281649" w:rsidRDefault="005B2691" w:rsidP="00221EC3">
            <w:pPr>
              <w:tabs>
                <w:tab w:val="left" w:pos="2670"/>
              </w:tabs>
              <w:jc w:val="center"/>
              <w:rPr>
                <w:rFonts w:ascii="Calibri" w:eastAsia="Calibri" w:hAnsi="Calibri" w:cs="Calibri"/>
                <w:i/>
                <w:iCs/>
                <w:color w:val="152E5F"/>
              </w:rPr>
            </w:pPr>
            <w:r>
              <w:rPr>
                <w:b/>
                <w:bCs/>
                <w:color w:val="152E5F"/>
              </w:rPr>
              <w:t>Deliverable/Outcome</w:t>
            </w:r>
          </w:p>
        </w:tc>
        <w:tc>
          <w:tcPr>
            <w:tcW w:w="1285" w:type="pct"/>
            <w:tcBorders>
              <w:bottom w:val="single" w:sz="18" w:space="0" w:color="3399E1"/>
              <w:right w:val="single" w:sz="4" w:space="0" w:color="A0AEC0"/>
            </w:tcBorders>
            <w:shd w:val="clear" w:color="auto" w:fill="E2E8F0"/>
            <w:vAlign w:val="center"/>
          </w:tcPr>
          <w:p w14:paraId="0DB27B9C" w14:textId="5C5FA8CB" w:rsidR="00A865D9" w:rsidRPr="00281649" w:rsidRDefault="003074B0" w:rsidP="00221EC3">
            <w:pPr>
              <w:tabs>
                <w:tab w:val="left" w:pos="2670"/>
              </w:tabs>
              <w:jc w:val="center"/>
              <w:rPr>
                <w:rFonts w:ascii="Calibri" w:eastAsia="Calibri" w:hAnsi="Calibri" w:cs="Calibri"/>
                <w:b/>
                <w:bCs/>
                <w:color w:val="152E5F"/>
              </w:rPr>
            </w:pPr>
            <w:r>
              <w:rPr>
                <w:b/>
                <w:bCs/>
                <w:color w:val="152E5F"/>
              </w:rPr>
              <w:t xml:space="preserve">Responsible </w:t>
            </w:r>
            <w:r w:rsidR="00BD33D5">
              <w:rPr>
                <w:b/>
                <w:bCs/>
                <w:color w:val="152E5F"/>
              </w:rPr>
              <w:t>Person/</w:t>
            </w:r>
            <w:r>
              <w:rPr>
                <w:b/>
                <w:bCs/>
                <w:color w:val="152E5F"/>
              </w:rPr>
              <w:t>Party</w:t>
            </w:r>
          </w:p>
        </w:tc>
        <w:tc>
          <w:tcPr>
            <w:tcW w:w="1297" w:type="pct"/>
            <w:tcBorders>
              <w:left w:val="single" w:sz="4" w:space="0" w:color="A0AEC0"/>
              <w:bottom w:val="single" w:sz="18" w:space="0" w:color="3399E1"/>
            </w:tcBorders>
            <w:shd w:val="clear" w:color="auto" w:fill="E2E8F0"/>
            <w:vAlign w:val="center"/>
          </w:tcPr>
          <w:p w14:paraId="133CCEFD" w14:textId="06917100" w:rsidR="00A865D9" w:rsidRPr="00281649" w:rsidRDefault="006F1046" w:rsidP="00221EC3">
            <w:pPr>
              <w:tabs>
                <w:tab w:val="left" w:pos="2670"/>
              </w:tabs>
              <w:jc w:val="center"/>
              <w:rPr>
                <w:rFonts w:ascii="Calibri" w:eastAsia="Calibri" w:hAnsi="Calibri" w:cs="Calibri"/>
                <w:b/>
                <w:bCs/>
                <w:color w:val="152E5F"/>
              </w:rPr>
            </w:pPr>
            <w:r>
              <w:rPr>
                <w:b/>
                <w:bCs/>
                <w:color w:val="152E5F"/>
              </w:rPr>
              <w:t>Other Notes</w:t>
            </w:r>
          </w:p>
        </w:tc>
      </w:tr>
      <w:tr w:rsidR="00A865D9" w14:paraId="0CDD8F5D" w14:textId="77777777" w:rsidTr="009D68DE">
        <w:trPr>
          <w:trHeight w:val="513"/>
        </w:trPr>
        <w:tc>
          <w:tcPr>
            <w:tcW w:w="1043" w:type="pct"/>
            <w:tcBorders>
              <w:top w:val="single" w:sz="4" w:space="0" w:color="152E5F"/>
              <w:bottom w:val="single" w:sz="4" w:space="0" w:color="152E5F"/>
            </w:tcBorders>
            <w:shd w:val="clear" w:color="auto" w:fill="FFFFFF" w:themeFill="background1"/>
          </w:tcPr>
          <w:p w14:paraId="336C2E70" w14:textId="11296AC0" w:rsidR="00A865D9" w:rsidRPr="0095186D" w:rsidRDefault="00A865D9" w:rsidP="00221EC3">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75" w:type="pct"/>
            <w:tcBorders>
              <w:top w:val="single" w:sz="4" w:space="0" w:color="152E5F"/>
              <w:bottom w:val="single" w:sz="4" w:space="0" w:color="152E5F"/>
            </w:tcBorders>
            <w:shd w:val="clear" w:color="auto" w:fill="FFFFFF" w:themeFill="background1"/>
          </w:tcPr>
          <w:p w14:paraId="583E3B61" w14:textId="45D4125F" w:rsidR="00A865D9" w:rsidRPr="0095186D" w:rsidRDefault="00A865D9" w:rsidP="00221EC3">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85" w:type="pct"/>
            <w:tcBorders>
              <w:top w:val="single" w:sz="4" w:space="0" w:color="152E5F"/>
              <w:bottom w:val="single" w:sz="4" w:space="0" w:color="152E5F"/>
            </w:tcBorders>
          </w:tcPr>
          <w:p w14:paraId="6678D705" w14:textId="4CFE62FC" w:rsidR="00A865D9" w:rsidRPr="0095186D" w:rsidRDefault="00A865D9" w:rsidP="00221EC3">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97" w:type="pct"/>
            <w:tcBorders>
              <w:top w:val="single" w:sz="4" w:space="0" w:color="152E5F"/>
              <w:bottom w:val="single" w:sz="4" w:space="0" w:color="152E5F"/>
            </w:tcBorders>
          </w:tcPr>
          <w:p w14:paraId="44DDD267" w14:textId="62FAFEF1" w:rsidR="00A865D9" w:rsidRPr="0095186D" w:rsidRDefault="00A865D9" w:rsidP="00221EC3">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A865D9" w14:paraId="22B82A0C" w14:textId="77777777" w:rsidTr="009D68DE">
        <w:trPr>
          <w:trHeight w:val="521"/>
        </w:trPr>
        <w:tc>
          <w:tcPr>
            <w:tcW w:w="1043" w:type="pct"/>
            <w:tcBorders>
              <w:top w:val="single" w:sz="4" w:space="0" w:color="152E5F"/>
              <w:bottom w:val="single" w:sz="4" w:space="0" w:color="152E5F"/>
            </w:tcBorders>
            <w:shd w:val="clear" w:color="auto" w:fill="FFFFFF" w:themeFill="background1"/>
          </w:tcPr>
          <w:p w14:paraId="2AD1A360" w14:textId="491B207F" w:rsidR="00A865D9" w:rsidRPr="0095186D" w:rsidRDefault="00A865D9" w:rsidP="00221EC3">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75" w:type="pct"/>
            <w:tcBorders>
              <w:top w:val="single" w:sz="4" w:space="0" w:color="152E5F"/>
              <w:bottom w:val="single" w:sz="4" w:space="0" w:color="152E5F"/>
            </w:tcBorders>
            <w:shd w:val="clear" w:color="auto" w:fill="FFFFFF" w:themeFill="background1"/>
          </w:tcPr>
          <w:p w14:paraId="47756361" w14:textId="7FCE11D5" w:rsidR="00A865D9" w:rsidRPr="0095186D" w:rsidRDefault="00A865D9" w:rsidP="00221EC3">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85" w:type="pct"/>
            <w:tcBorders>
              <w:top w:val="single" w:sz="4" w:space="0" w:color="152E5F"/>
              <w:bottom w:val="single" w:sz="4" w:space="0" w:color="152E5F"/>
            </w:tcBorders>
          </w:tcPr>
          <w:p w14:paraId="7D726158" w14:textId="4DBAB461" w:rsidR="00A865D9" w:rsidRPr="0095186D" w:rsidRDefault="00A865D9" w:rsidP="00221EC3">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97" w:type="pct"/>
            <w:tcBorders>
              <w:top w:val="single" w:sz="4" w:space="0" w:color="152E5F"/>
              <w:bottom w:val="single" w:sz="4" w:space="0" w:color="152E5F"/>
            </w:tcBorders>
          </w:tcPr>
          <w:p w14:paraId="280D5665" w14:textId="2E64051F" w:rsidR="00A865D9" w:rsidRPr="0095186D" w:rsidRDefault="00A865D9" w:rsidP="00221EC3">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A865D9" w14:paraId="6574857E" w14:textId="77777777" w:rsidTr="009D68DE">
        <w:trPr>
          <w:trHeight w:val="539"/>
        </w:trPr>
        <w:tc>
          <w:tcPr>
            <w:tcW w:w="1043" w:type="pct"/>
            <w:tcBorders>
              <w:top w:val="single" w:sz="4" w:space="0" w:color="152E5F"/>
              <w:bottom w:val="single" w:sz="4" w:space="0" w:color="152E5F"/>
            </w:tcBorders>
            <w:shd w:val="clear" w:color="auto" w:fill="FFFFFF" w:themeFill="background1"/>
          </w:tcPr>
          <w:p w14:paraId="0E31E188" w14:textId="06488099" w:rsidR="00A865D9" w:rsidRPr="00FC533F" w:rsidRDefault="00A865D9"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75" w:type="pct"/>
            <w:tcBorders>
              <w:top w:val="single" w:sz="4" w:space="0" w:color="152E5F"/>
              <w:bottom w:val="single" w:sz="4" w:space="0" w:color="152E5F"/>
            </w:tcBorders>
            <w:shd w:val="clear" w:color="auto" w:fill="FFFFFF" w:themeFill="background1"/>
          </w:tcPr>
          <w:p w14:paraId="2AA5E9B6" w14:textId="3730642A" w:rsidR="00A865D9" w:rsidRPr="00444406" w:rsidRDefault="00A865D9" w:rsidP="00221EC3">
            <w:pPr>
              <w:tabs>
                <w:tab w:val="left" w:pos="2670"/>
              </w:tabs>
              <w:rPr>
                <w:rFonts w:ascii="Calibri" w:eastAsia="Calibri" w:hAnsi="Calibri" w:cs="Calibri"/>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85" w:type="pct"/>
            <w:tcBorders>
              <w:top w:val="single" w:sz="4" w:space="0" w:color="152E5F"/>
              <w:bottom w:val="single" w:sz="4" w:space="0" w:color="152E5F"/>
            </w:tcBorders>
          </w:tcPr>
          <w:p w14:paraId="3A03B3A6" w14:textId="71B4B881" w:rsidR="00A865D9" w:rsidRDefault="00A865D9"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97" w:type="pct"/>
            <w:tcBorders>
              <w:top w:val="single" w:sz="4" w:space="0" w:color="152E5F"/>
              <w:bottom w:val="single" w:sz="4" w:space="0" w:color="152E5F"/>
            </w:tcBorders>
          </w:tcPr>
          <w:p w14:paraId="3B0FBA8D" w14:textId="3AA7B3B0" w:rsidR="00A865D9" w:rsidRDefault="00A865D9"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5607F6" w14:paraId="7BB84707" w14:textId="77777777" w:rsidTr="009D68DE">
        <w:trPr>
          <w:trHeight w:val="539"/>
        </w:trPr>
        <w:tc>
          <w:tcPr>
            <w:tcW w:w="1043" w:type="pct"/>
            <w:tcBorders>
              <w:top w:val="single" w:sz="4" w:space="0" w:color="152E5F"/>
              <w:bottom w:val="single" w:sz="4" w:space="0" w:color="152E5F"/>
            </w:tcBorders>
            <w:shd w:val="clear" w:color="auto" w:fill="FFFFFF" w:themeFill="background1"/>
          </w:tcPr>
          <w:p w14:paraId="3ECAD9DE" w14:textId="345F87B7"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75" w:type="pct"/>
            <w:tcBorders>
              <w:top w:val="single" w:sz="4" w:space="0" w:color="152E5F"/>
              <w:bottom w:val="single" w:sz="4" w:space="0" w:color="152E5F"/>
            </w:tcBorders>
            <w:shd w:val="clear" w:color="auto" w:fill="FFFFFF" w:themeFill="background1"/>
          </w:tcPr>
          <w:p w14:paraId="0714E867" w14:textId="5262E19B"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85" w:type="pct"/>
            <w:tcBorders>
              <w:top w:val="single" w:sz="4" w:space="0" w:color="152E5F"/>
              <w:bottom w:val="single" w:sz="4" w:space="0" w:color="152E5F"/>
            </w:tcBorders>
          </w:tcPr>
          <w:p w14:paraId="48246739" w14:textId="62977CF2"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97" w:type="pct"/>
            <w:tcBorders>
              <w:top w:val="single" w:sz="4" w:space="0" w:color="152E5F"/>
              <w:bottom w:val="single" w:sz="4" w:space="0" w:color="152E5F"/>
            </w:tcBorders>
          </w:tcPr>
          <w:p w14:paraId="3798CB33" w14:textId="0E354FF7"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5607F6" w14:paraId="6FDFD1D3" w14:textId="77777777" w:rsidTr="009D68DE">
        <w:trPr>
          <w:trHeight w:val="539"/>
        </w:trPr>
        <w:tc>
          <w:tcPr>
            <w:tcW w:w="1043" w:type="pct"/>
            <w:tcBorders>
              <w:top w:val="single" w:sz="4" w:space="0" w:color="152E5F"/>
              <w:bottom w:val="single" w:sz="4" w:space="0" w:color="152E5F"/>
            </w:tcBorders>
            <w:shd w:val="clear" w:color="auto" w:fill="FFFFFF" w:themeFill="background1"/>
          </w:tcPr>
          <w:p w14:paraId="46B5D429" w14:textId="502BF40E"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75" w:type="pct"/>
            <w:tcBorders>
              <w:top w:val="single" w:sz="4" w:space="0" w:color="152E5F"/>
              <w:bottom w:val="single" w:sz="4" w:space="0" w:color="152E5F"/>
            </w:tcBorders>
            <w:shd w:val="clear" w:color="auto" w:fill="FFFFFF" w:themeFill="background1"/>
          </w:tcPr>
          <w:p w14:paraId="489911B8" w14:textId="1C640EEA"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85" w:type="pct"/>
            <w:tcBorders>
              <w:top w:val="single" w:sz="4" w:space="0" w:color="152E5F"/>
              <w:bottom w:val="single" w:sz="4" w:space="0" w:color="152E5F"/>
            </w:tcBorders>
          </w:tcPr>
          <w:p w14:paraId="33499E1B" w14:textId="2F9BA005"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97" w:type="pct"/>
            <w:tcBorders>
              <w:top w:val="single" w:sz="4" w:space="0" w:color="152E5F"/>
              <w:bottom w:val="single" w:sz="4" w:space="0" w:color="152E5F"/>
            </w:tcBorders>
          </w:tcPr>
          <w:p w14:paraId="2A43389E" w14:textId="171236C1"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5607F6" w14:paraId="160FB02E" w14:textId="77777777" w:rsidTr="009D68DE">
        <w:trPr>
          <w:trHeight w:val="539"/>
        </w:trPr>
        <w:tc>
          <w:tcPr>
            <w:tcW w:w="1043" w:type="pct"/>
            <w:tcBorders>
              <w:top w:val="single" w:sz="4" w:space="0" w:color="152E5F"/>
              <w:bottom w:val="single" w:sz="4" w:space="0" w:color="152E5F"/>
            </w:tcBorders>
            <w:shd w:val="clear" w:color="auto" w:fill="FFFFFF" w:themeFill="background1"/>
          </w:tcPr>
          <w:p w14:paraId="62165E77" w14:textId="0099434E"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75" w:type="pct"/>
            <w:tcBorders>
              <w:top w:val="single" w:sz="4" w:space="0" w:color="152E5F"/>
              <w:bottom w:val="single" w:sz="4" w:space="0" w:color="152E5F"/>
            </w:tcBorders>
            <w:shd w:val="clear" w:color="auto" w:fill="FFFFFF" w:themeFill="background1"/>
          </w:tcPr>
          <w:p w14:paraId="0F32F0DF" w14:textId="2B2AEA65"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85" w:type="pct"/>
            <w:tcBorders>
              <w:top w:val="single" w:sz="4" w:space="0" w:color="152E5F"/>
              <w:bottom w:val="single" w:sz="4" w:space="0" w:color="152E5F"/>
            </w:tcBorders>
          </w:tcPr>
          <w:p w14:paraId="304F553B" w14:textId="4445D33B"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97" w:type="pct"/>
            <w:tcBorders>
              <w:top w:val="single" w:sz="4" w:space="0" w:color="152E5F"/>
              <w:bottom w:val="single" w:sz="4" w:space="0" w:color="152E5F"/>
            </w:tcBorders>
          </w:tcPr>
          <w:p w14:paraId="6E859771" w14:textId="3E63DC61"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5607F6" w14:paraId="4261E744" w14:textId="77777777" w:rsidTr="00A3109C">
        <w:trPr>
          <w:trHeight w:val="395"/>
        </w:trPr>
        <w:tc>
          <w:tcPr>
            <w:tcW w:w="1043" w:type="pct"/>
            <w:tcBorders>
              <w:top w:val="single" w:sz="4" w:space="0" w:color="152E5F"/>
            </w:tcBorders>
            <w:shd w:val="clear" w:color="auto" w:fill="FFFFFF" w:themeFill="background1"/>
          </w:tcPr>
          <w:p w14:paraId="42321D8C" w14:textId="5B4129B3" w:rsidR="005607F6" w:rsidRPr="00FC533F"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75" w:type="pct"/>
            <w:tcBorders>
              <w:top w:val="single" w:sz="4" w:space="0" w:color="152E5F"/>
            </w:tcBorders>
            <w:shd w:val="clear" w:color="auto" w:fill="FFFFFF" w:themeFill="background1"/>
          </w:tcPr>
          <w:p w14:paraId="17A4577B" w14:textId="3698EBC9" w:rsidR="005607F6" w:rsidRPr="00444406" w:rsidRDefault="005607F6" w:rsidP="005607F6">
            <w:pPr>
              <w:tabs>
                <w:tab w:val="left" w:pos="2670"/>
              </w:tabs>
              <w:rPr>
                <w:rFonts w:ascii="Calibri" w:eastAsia="Calibri" w:hAnsi="Calibri" w:cs="Calibri"/>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85" w:type="pct"/>
            <w:tcBorders>
              <w:top w:val="single" w:sz="4" w:space="0" w:color="152E5F"/>
            </w:tcBorders>
          </w:tcPr>
          <w:p w14:paraId="16BCD870" w14:textId="6FED89D6"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97" w:type="pct"/>
            <w:tcBorders>
              <w:top w:val="single" w:sz="4" w:space="0" w:color="152E5F"/>
            </w:tcBorders>
          </w:tcPr>
          <w:p w14:paraId="65C7F07D" w14:textId="214E9894" w:rsidR="005607F6" w:rsidRDefault="005607F6" w:rsidP="005607F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68254FE7" w14:textId="77777777" w:rsidR="00A865D9" w:rsidRDefault="00A865D9"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p>
    <w:p w14:paraId="51439291" w14:textId="3287F148" w:rsidR="00AD45FE" w:rsidRPr="00142376" w:rsidRDefault="00AD45FE" w:rsidP="00AD45FE">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727894" behindDoc="0" locked="0" layoutInCell="1" allowOverlap="1" wp14:anchorId="22A58C82" wp14:editId="6623634A">
                <wp:simplePos x="0" y="0"/>
                <wp:positionH relativeFrom="column">
                  <wp:posOffset>10160</wp:posOffset>
                </wp:positionH>
                <wp:positionV relativeFrom="paragraph">
                  <wp:posOffset>254635</wp:posOffset>
                </wp:positionV>
                <wp:extent cx="2326640" cy="0"/>
                <wp:effectExtent l="0" t="12700" r="22860" b="12700"/>
                <wp:wrapNone/>
                <wp:docPr id="2" name="Straight Connector 2"/>
                <wp:cNvGraphicFramePr/>
                <a:graphic xmlns:a="http://schemas.openxmlformats.org/drawingml/2006/main">
                  <a:graphicData uri="http://schemas.microsoft.com/office/word/2010/wordprocessingShape">
                    <wps:wsp>
                      <wps:cNvCnPr/>
                      <wps:spPr>
                        <a:xfrm>
                          <a:off x="0" y="0"/>
                          <a:ext cx="2326640"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E95CC" id="Straight Connector 2" o:spid="_x0000_s1026" style="position:absolute;z-index:2517278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20.05pt" to="184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" strokecolor="#0076bf" strokeweight="2pt">
                <v:stroke joinstyle="miter"/>
              </v:line>
            </w:pict>
          </mc:Fallback>
        </mc:AlternateContent>
      </w:r>
      <w:r w:rsidR="00363D40">
        <w:rPr>
          <w:rStyle w:val="normaltextrun"/>
          <w:rFonts w:ascii="Calibri" w:eastAsiaTheme="minorHAnsi" w:hAnsi="Calibri" w:cstheme="minorBidi"/>
          <w:b/>
          <w:bCs/>
          <w:color w:val="152E5F"/>
        </w:rPr>
        <w:t>3</w:t>
      </w:r>
      <w:r w:rsidRPr="00142376">
        <w:rPr>
          <w:rStyle w:val="normaltextrun"/>
          <w:rFonts w:ascii="Calibri" w:eastAsiaTheme="minorHAnsi" w:hAnsi="Calibri" w:cstheme="minorBidi"/>
          <w:b/>
          <w:bCs/>
          <w:color w:val="152E5F"/>
        </w:rPr>
        <w:t xml:space="preserve">. </w:t>
      </w:r>
      <w:r w:rsidR="00363D40">
        <w:rPr>
          <w:rStyle w:val="normaltextrun"/>
          <w:rFonts w:ascii="Calibri" w:eastAsiaTheme="minorHAnsi" w:hAnsi="Calibri" w:cstheme="minorBidi"/>
          <w:b/>
          <w:bCs/>
          <w:color w:val="152E5F"/>
        </w:rPr>
        <w:t>Plan for Secure Data Management</w:t>
      </w:r>
    </w:p>
    <w:p w14:paraId="285A9AFF" w14:textId="77777777" w:rsidR="00AD45FE" w:rsidRPr="001038A3" w:rsidRDefault="00AD45FE" w:rsidP="00AD45FE">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36F8E5B4" w14:textId="61426FBC" w:rsidR="00AD45FE" w:rsidRDefault="00363D40" w:rsidP="00AD45FE">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363D40">
        <w:rPr>
          <w:rFonts w:asciiTheme="minorHAnsi" w:eastAsiaTheme="minorHAnsi" w:hAnsiTheme="minorHAnsi" w:cstheme="minorBidi"/>
          <w:color w:val="595959" w:themeColor="text1" w:themeTint="A6"/>
          <w:sz w:val="22"/>
          <w:szCs w:val="22"/>
        </w:rPr>
        <w:t xml:space="preserve">You will need to ensure that program participants’ data </w:t>
      </w:r>
      <w:r w:rsidR="00FE1934">
        <w:rPr>
          <w:rFonts w:asciiTheme="minorHAnsi" w:eastAsiaTheme="minorHAnsi" w:hAnsiTheme="minorHAnsi" w:cstheme="minorBidi"/>
          <w:color w:val="595959" w:themeColor="text1" w:themeTint="A6"/>
          <w:sz w:val="22"/>
          <w:szCs w:val="22"/>
        </w:rPr>
        <w:t>are</w:t>
      </w:r>
      <w:r w:rsidRPr="00363D40">
        <w:rPr>
          <w:rFonts w:asciiTheme="minorHAnsi" w:eastAsiaTheme="minorHAnsi" w:hAnsiTheme="minorHAnsi" w:cstheme="minorBidi"/>
          <w:color w:val="595959" w:themeColor="text1" w:themeTint="A6"/>
          <w:sz w:val="22"/>
          <w:szCs w:val="22"/>
        </w:rPr>
        <w:t xml:space="preserve"> kept secure, in a way that is compliant with current regulations. Federal regulations require WIC agencies to keep data confidential if they identify an applicant, participant, or family members; depending on the data type and source, there may be other requirements in place (such as the Health Insurance Portability and Accountability Act, or HIPAA).</w:t>
      </w:r>
    </w:p>
    <w:tbl>
      <w:tblPr>
        <w:tblStyle w:val="TableGrid"/>
        <w:tblW w:w="4838" w:type="pct"/>
        <w:tblInd w:w="-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4679"/>
        <w:gridCol w:w="5761"/>
      </w:tblGrid>
      <w:tr w:rsidR="00AD45FE" w:rsidRPr="00AE4C79" w14:paraId="430F4A1F" w14:textId="77777777" w:rsidTr="00A3109C">
        <w:trPr>
          <w:trHeight w:val="539"/>
        </w:trPr>
        <w:tc>
          <w:tcPr>
            <w:tcW w:w="2241" w:type="pct"/>
            <w:tcBorders>
              <w:bottom w:val="single" w:sz="18" w:space="0" w:color="3399E1"/>
              <w:right w:val="single" w:sz="4" w:space="0" w:color="A0AEC0"/>
            </w:tcBorders>
            <w:shd w:val="clear" w:color="auto" w:fill="E2E8F0"/>
            <w:vAlign w:val="center"/>
          </w:tcPr>
          <w:p w14:paraId="059105A8" w14:textId="77777777" w:rsidR="00AD45FE" w:rsidRPr="00A203EA" w:rsidRDefault="00AD45FE"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Question</w:t>
            </w:r>
          </w:p>
        </w:tc>
        <w:tc>
          <w:tcPr>
            <w:tcW w:w="2759" w:type="pct"/>
            <w:tcBorders>
              <w:left w:val="single" w:sz="4" w:space="0" w:color="A0AEC0"/>
              <w:bottom w:val="single" w:sz="18" w:space="0" w:color="3399E1"/>
            </w:tcBorders>
            <w:shd w:val="clear" w:color="auto" w:fill="E2E8F0"/>
            <w:vAlign w:val="center"/>
          </w:tcPr>
          <w:p w14:paraId="2792BAA6" w14:textId="77777777" w:rsidR="00AD45FE" w:rsidRPr="00A203EA" w:rsidRDefault="00AD45FE"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Your Answer</w:t>
            </w:r>
          </w:p>
        </w:tc>
      </w:tr>
      <w:tr w:rsidR="000C2A7F" w14:paraId="639DA4F1" w14:textId="77777777" w:rsidTr="007B412E">
        <w:trPr>
          <w:trHeight w:val="1053"/>
        </w:trPr>
        <w:tc>
          <w:tcPr>
            <w:tcW w:w="2241" w:type="pct"/>
            <w:tcBorders>
              <w:top w:val="single" w:sz="4" w:space="0" w:color="152E5F"/>
              <w:bottom w:val="single" w:sz="4" w:space="0" w:color="152E5F"/>
            </w:tcBorders>
            <w:shd w:val="clear" w:color="auto" w:fill="F5F8FA"/>
          </w:tcPr>
          <w:p w14:paraId="2F3C7BE1" w14:textId="098E2149" w:rsidR="000C2A7F" w:rsidRPr="007B412E" w:rsidRDefault="000C2A7F" w:rsidP="007B412E">
            <w:pPr>
              <w:spacing w:before="120" w:after="120"/>
              <w:rPr>
                <w:rFonts w:cstheme="minorHAnsi"/>
              </w:rPr>
            </w:pPr>
            <w:r w:rsidRPr="00A16D3A">
              <w:rPr>
                <w:rFonts w:cstheme="minorHAnsi"/>
              </w:rPr>
              <w:t>What rules must your team be aware of when transferring, storing, and analyzing the data?</w:t>
            </w:r>
          </w:p>
        </w:tc>
        <w:tc>
          <w:tcPr>
            <w:tcW w:w="2759" w:type="pct"/>
            <w:tcBorders>
              <w:top w:val="single" w:sz="4" w:space="0" w:color="152E5F"/>
              <w:bottom w:val="single" w:sz="4" w:space="0" w:color="152E5F"/>
            </w:tcBorders>
          </w:tcPr>
          <w:p w14:paraId="3E692AD9" w14:textId="3A880083" w:rsidR="000C2A7F" w:rsidRDefault="000C2A7F" w:rsidP="000C2A7F">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0C2A7F" w14:paraId="64F9A327" w14:textId="77777777" w:rsidTr="009D68DE">
        <w:trPr>
          <w:trHeight w:val="1296"/>
        </w:trPr>
        <w:tc>
          <w:tcPr>
            <w:tcW w:w="2241" w:type="pct"/>
            <w:tcBorders>
              <w:top w:val="single" w:sz="4" w:space="0" w:color="152E5F"/>
              <w:bottom w:val="single" w:sz="4" w:space="0" w:color="152E5F"/>
            </w:tcBorders>
            <w:shd w:val="clear" w:color="auto" w:fill="F5F8FA"/>
          </w:tcPr>
          <w:p w14:paraId="363843B0" w14:textId="55F5E31C" w:rsidR="000C2A7F" w:rsidRPr="007B412E" w:rsidRDefault="000C2A7F" w:rsidP="007B412E">
            <w:pPr>
              <w:spacing w:before="120" w:after="120"/>
              <w:rPr>
                <w:rFonts w:eastAsiaTheme="minorEastAsia"/>
              </w:rPr>
            </w:pPr>
            <w:r>
              <w:t>What trainings, business processes, or technologies are needed to ensure the data are handled appropriately and protected according to rules?</w:t>
            </w:r>
            <w:r w:rsidRPr="3A789975">
              <w:rPr>
                <w:rStyle w:val="normaltextrun"/>
                <w:rFonts w:eastAsiaTheme="minorEastAsia"/>
                <w:color w:val="00B0F0"/>
              </w:rPr>
              <w:t xml:space="preserve"> </w:t>
            </w:r>
          </w:p>
        </w:tc>
        <w:tc>
          <w:tcPr>
            <w:tcW w:w="2759" w:type="pct"/>
            <w:tcBorders>
              <w:top w:val="single" w:sz="4" w:space="0" w:color="152E5F"/>
              <w:bottom w:val="single" w:sz="4" w:space="0" w:color="152E5F"/>
            </w:tcBorders>
          </w:tcPr>
          <w:p w14:paraId="27899A85" w14:textId="25B493F8" w:rsidR="000C2A7F" w:rsidRDefault="000C2A7F" w:rsidP="000C2A7F">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0C2A7F" w14:paraId="45032DD1" w14:textId="77777777" w:rsidTr="007B412E">
        <w:trPr>
          <w:trHeight w:val="1016"/>
        </w:trPr>
        <w:tc>
          <w:tcPr>
            <w:tcW w:w="2241" w:type="pct"/>
            <w:tcBorders>
              <w:top w:val="single" w:sz="4" w:space="0" w:color="152E5F"/>
            </w:tcBorders>
            <w:shd w:val="clear" w:color="auto" w:fill="F5F8FA"/>
          </w:tcPr>
          <w:p w14:paraId="5E374A3F" w14:textId="129D29E1" w:rsidR="000C2A7F" w:rsidRPr="007B412E" w:rsidRDefault="007F37B4" w:rsidP="007B412E">
            <w:pPr>
              <w:spacing w:before="120" w:after="120"/>
              <w:rPr>
                <w:rFonts w:eastAsiaTheme="minorEastAsia"/>
              </w:rPr>
            </w:pPr>
            <w:r w:rsidRPr="1B0094EE">
              <w:t xml:space="preserve">Does your team need additional training or planning </w:t>
            </w:r>
            <w:proofErr w:type="gramStart"/>
            <w:r w:rsidRPr="1B0094EE">
              <w:t>in order to</w:t>
            </w:r>
            <w:proofErr w:type="gramEnd"/>
            <w:r w:rsidRPr="1B0094EE">
              <w:t xml:space="preserve"> securely manage the data? If so, describe what is needed.</w:t>
            </w:r>
          </w:p>
        </w:tc>
        <w:tc>
          <w:tcPr>
            <w:tcW w:w="2759" w:type="pct"/>
            <w:tcBorders>
              <w:top w:val="single" w:sz="4" w:space="0" w:color="152E5F"/>
            </w:tcBorders>
          </w:tcPr>
          <w:p w14:paraId="0A283EF0" w14:textId="7FE89255" w:rsidR="000C2A7F" w:rsidRDefault="000C2A7F" w:rsidP="000C2A7F">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sidR="0069203E">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0E36911F" w14:textId="23BDDD17" w:rsidR="0077229E" w:rsidRDefault="0077229E" w:rsidP="0077229E">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D0365D">
        <w:rPr>
          <w:rFonts w:ascii="Calibri" w:hAnsi="Calibri"/>
          <w:noProof/>
          <w:color w:val="262626" w:themeColor="text1" w:themeTint="D9"/>
          <w:sz w:val="8"/>
          <w:szCs w:val="8"/>
          <w:u w:val="single"/>
        </w:rPr>
        <w:lastRenderedPageBreak/>
        <mc:AlternateContent>
          <mc:Choice Requires="wps">
            <w:drawing>
              <wp:anchor distT="0" distB="0" distL="114300" distR="114300" simplePos="0" relativeHeight="251729942" behindDoc="0" locked="0" layoutInCell="1" allowOverlap="1" wp14:anchorId="11151FE1" wp14:editId="635259F9">
                <wp:simplePos x="0" y="0"/>
                <wp:positionH relativeFrom="column">
                  <wp:posOffset>1</wp:posOffset>
                </wp:positionH>
                <wp:positionV relativeFrom="paragraph">
                  <wp:posOffset>254635</wp:posOffset>
                </wp:positionV>
                <wp:extent cx="1330960" cy="0"/>
                <wp:effectExtent l="0" t="12700" r="15240" b="12700"/>
                <wp:wrapNone/>
                <wp:docPr id="6" name="Straight Connector 6"/>
                <wp:cNvGraphicFramePr/>
                <a:graphic xmlns:a="http://schemas.openxmlformats.org/drawingml/2006/main">
                  <a:graphicData uri="http://schemas.microsoft.com/office/word/2010/wordprocessingShape">
                    <wps:wsp>
                      <wps:cNvCnPr/>
                      <wps:spPr>
                        <a:xfrm>
                          <a:off x="0" y="0"/>
                          <a:ext cx="1330960"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BCF41" id="Straight Connector 6" o:spid="_x0000_s1026" style="position:absolute;z-index:2517299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05pt" to="104.8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" strokecolor="#0076bf" strokeweight="2pt">
                <v:stroke joinstyle="miter"/>
              </v:line>
            </w:pict>
          </mc:Fallback>
        </mc:AlternateContent>
      </w:r>
      <w:r>
        <w:rPr>
          <w:rStyle w:val="normaltextrun"/>
          <w:rFonts w:ascii="Calibri" w:eastAsiaTheme="minorHAnsi" w:hAnsi="Calibri" w:cstheme="minorBidi"/>
          <w:b/>
          <w:bCs/>
          <w:color w:val="152E5F"/>
        </w:rPr>
        <w:t>4</w:t>
      </w:r>
      <w:r w:rsidRPr="00142376">
        <w:rPr>
          <w:rStyle w:val="normaltextrun"/>
          <w:rFonts w:ascii="Calibri" w:eastAsiaTheme="minorHAnsi" w:hAnsi="Calibri" w:cstheme="minorBidi"/>
          <w:b/>
          <w:bCs/>
          <w:color w:val="152E5F"/>
        </w:rPr>
        <w:t xml:space="preserve">. </w:t>
      </w:r>
      <w:r w:rsidR="00610897">
        <w:rPr>
          <w:rStyle w:val="normaltextrun"/>
          <w:rFonts w:ascii="Calibri" w:eastAsiaTheme="minorHAnsi" w:hAnsi="Calibri" w:cstheme="minorBidi"/>
          <w:b/>
          <w:bCs/>
          <w:color w:val="152E5F"/>
        </w:rPr>
        <w:t>Plan Your Analysis</w:t>
      </w:r>
    </w:p>
    <w:p w14:paraId="5E6A0210" w14:textId="77777777" w:rsidR="0077229E" w:rsidRPr="00D0365D" w:rsidRDefault="0077229E" w:rsidP="0077229E">
      <w:pPr>
        <w:pStyle w:val="paragraph"/>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8"/>
          <w:szCs w:val="8"/>
        </w:rPr>
      </w:pPr>
    </w:p>
    <w:p w14:paraId="215D37EC" w14:textId="77777777" w:rsidR="00C71447" w:rsidRDefault="00610897" w:rsidP="0077229E">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610897">
        <w:rPr>
          <w:rFonts w:asciiTheme="minorHAnsi" w:eastAsiaTheme="minorHAnsi" w:hAnsiTheme="minorHAnsi" w:cstheme="minorBidi"/>
          <w:color w:val="595959" w:themeColor="text1" w:themeTint="A6"/>
          <w:sz w:val="22"/>
          <w:szCs w:val="22"/>
        </w:rPr>
        <w:t xml:space="preserve">It is sometimes helpful to set up templates to organize your data prior to receiving it. This gives you a place to conduct your analysis and something to share with any partners who will provide the </w:t>
      </w:r>
      <w:proofErr w:type="gramStart"/>
      <w:r w:rsidRPr="00610897">
        <w:rPr>
          <w:rFonts w:asciiTheme="minorHAnsi" w:eastAsiaTheme="minorHAnsi" w:hAnsiTheme="minorHAnsi" w:cstheme="minorBidi"/>
          <w:color w:val="595959" w:themeColor="text1" w:themeTint="A6"/>
          <w:sz w:val="22"/>
          <w:szCs w:val="22"/>
        </w:rPr>
        <w:t>data</w:t>
      </w:r>
      <w:proofErr w:type="gramEnd"/>
      <w:r w:rsidRPr="00610897">
        <w:rPr>
          <w:rFonts w:asciiTheme="minorHAnsi" w:eastAsiaTheme="minorHAnsi" w:hAnsiTheme="minorHAnsi" w:cstheme="minorBidi"/>
          <w:color w:val="595959" w:themeColor="text1" w:themeTint="A6"/>
          <w:sz w:val="22"/>
          <w:szCs w:val="22"/>
        </w:rPr>
        <w:t xml:space="preserve"> so they know what you expect to receive. This approach will ensure everyone knows exactly what information will be included in the analysis and what work is needed to prepare the data for analysis. The types of questions you ask and the groups you wish to analyze in more detail, as well as the types of data that are available, will all determine how this is set up. </w:t>
      </w:r>
    </w:p>
    <w:p w14:paraId="526B5244" w14:textId="46315B3C" w:rsidR="007D6E49" w:rsidRDefault="00610897" w:rsidP="0077229E">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610897">
        <w:rPr>
          <w:rFonts w:asciiTheme="minorHAnsi" w:eastAsiaTheme="minorHAnsi" w:hAnsiTheme="minorHAnsi" w:cstheme="minorBidi"/>
          <w:color w:val="595959" w:themeColor="text1" w:themeTint="A6"/>
          <w:sz w:val="22"/>
          <w:szCs w:val="22"/>
        </w:rPr>
        <w:t xml:space="preserve">Below is an example </w:t>
      </w:r>
      <w:r w:rsidR="000C758D">
        <w:rPr>
          <w:rFonts w:asciiTheme="minorHAnsi" w:eastAsiaTheme="minorHAnsi" w:hAnsiTheme="minorHAnsi" w:cstheme="minorBidi"/>
          <w:color w:val="595959" w:themeColor="text1" w:themeTint="A6"/>
          <w:sz w:val="22"/>
          <w:szCs w:val="22"/>
        </w:rPr>
        <w:t xml:space="preserve">using </w:t>
      </w:r>
      <w:r w:rsidRPr="00610897">
        <w:rPr>
          <w:rFonts w:asciiTheme="minorHAnsi" w:eastAsiaTheme="minorHAnsi" w:hAnsiTheme="minorHAnsi" w:cstheme="minorBidi"/>
          <w:color w:val="595959" w:themeColor="text1" w:themeTint="A6"/>
          <w:sz w:val="22"/>
          <w:szCs w:val="22"/>
        </w:rPr>
        <w:t xml:space="preserve">an </w:t>
      </w:r>
      <w:hyperlink r:id="rId19" w:history="1">
        <w:r w:rsidRPr="00C878B1">
          <w:rPr>
            <w:rStyle w:val="Hyperlink"/>
            <w:rFonts w:asciiTheme="minorHAnsi" w:eastAsiaTheme="minorHAnsi" w:hAnsiTheme="minorHAnsi" w:cstheme="minorBidi"/>
            <w:b/>
            <w:bCs/>
            <w:color w:val="0076BF"/>
            <w:sz w:val="22"/>
            <w:szCs w:val="22"/>
          </w:rPr>
          <w:t>Excel template</w:t>
        </w:r>
      </w:hyperlink>
      <w:r w:rsidRPr="00B02423">
        <w:rPr>
          <w:rFonts w:asciiTheme="minorHAnsi" w:eastAsiaTheme="minorHAnsi" w:hAnsiTheme="minorHAnsi" w:cstheme="minorBidi"/>
          <w:color w:val="0076BF"/>
          <w:sz w:val="22"/>
          <w:szCs w:val="22"/>
        </w:rPr>
        <w:t xml:space="preserve"> </w:t>
      </w:r>
      <w:r w:rsidR="007D6E49" w:rsidRPr="007D6E49">
        <w:rPr>
          <w:rFonts w:asciiTheme="minorHAnsi" w:eastAsiaTheme="minorHAnsi" w:hAnsiTheme="minorHAnsi" w:cstheme="minorBidi"/>
          <w:color w:val="595959" w:themeColor="text1" w:themeTint="A6"/>
          <w:sz w:val="22"/>
          <w:szCs w:val="22"/>
        </w:rPr>
        <w:t>that will help you manage the data for your analysis. When using this template, it is important to keep the following in mind:</w:t>
      </w:r>
      <w:r w:rsidRPr="00610897">
        <w:rPr>
          <w:rFonts w:asciiTheme="minorHAnsi" w:eastAsiaTheme="minorHAnsi" w:hAnsiTheme="minorHAnsi" w:cstheme="minorBidi"/>
          <w:color w:val="595959" w:themeColor="text1" w:themeTint="A6"/>
          <w:sz w:val="22"/>
          <w:szCs w:val="22"/>
        </w:rPr>
        <w:t xml:space="preserve"> </w:t>
      </w:r>
    </w:p>
    <w:p w14:paraId="139E5017" w14:textId="3B733349" w:rsidR="00EE68B4" w:rsidRPr="00EE68B4" w:rsidRDefault="00EE68B4" w:rsidP="00EE68B4">
      <w:pPr>
        <w:pStyle w:val="ListParagraph"/>
        <w:numPr>
          <w:ilvl w:val="0"/>
          <w:numId w:val="8"/>
        </w:numPr>
        <w:spacing w:before="120" w:after="120" w:line="240" w:lineRule="auto"/>
        <w:rPr>
          <w:i/>
          <w:iCs/>
          <w:color w:val="7889A1"/>
        </w:rPr>
      </w:pPr>
      <w:r w:rsidRPr="00EE68B4">
        <w:rPr>
          <w:rFonts w:eastAsiaTheme="minorEastAsia"/>
          <w:color w:val="595959" w:themeColor="text1" w:themeTint="A6"/>
        </w:rPr>
        <w:t xml:space="preserve">The template is set up to analyze data resulting from an outreach strategy that used random assignment to segment households into an intervention group, which receives outreach during the evaluation period, and a control group, which does not. Please note that you should only compare these groups when you have used random assignment. </w:t>
      </w:r>
      <w:proofErr w:type="gramStart"/>
      <w:r w:rsidRPr="00EE68B4">
        <w:rPr>
          <w:rFonts w:eastAsiaTheme="minorEastAsia"/>
          <w:color w:val="595959" w:themeColor="text1" w:themeTint="A6"/>
        </w:rPr>
        <w:t>Otherwise</w:t>
      </w:r>
      <w:proofErr w:type="gramEnd"/>
      <w:r w:rsidRPr="00EE68B4">
        <w:rPr>
          <w:rFonts w:eastAsiaTheme="minorEastAsia"/>
          <w:color w:val="595959" w:themeColor="text1" w:themeTint="A6"/>
        </w:rPr>
        <w:t xml:space="preserve"> you may bias your analysis, or you may detect differences that existed prior to the intervention and thus are not a result of it. </w:t>
      </w:r>
    </w:p>
    <w:p w14:paraId="3F9901D4" w14:textId="77777777" w:rsidR="00EE68B4" w:rsidRPr="00EE68B4" w:rsidRDefault="00EE68B4" w:rsidP="00EE68B4">
      <w:pPr>
        <w:pStyle w:val="ListParagraph"/>
        <w:numPr>
          <w:ilvl w:val="0"/>
          <w:numId w:val="8"/>
        </w:numPr>
        <w:spacing w:before="120" w:after="120" w:line="240" w:lineRule="auto"/>
        <w:rPr>
          <w:i/>
          <w:iCs/>
          <w:color w:val="7889A1"/>
        </w:rPr>
      </w:pPr>
      <w:r w:rsidRPr="00EE68B4">
        <w:rPr>
          <w:rFonts w:eastAsiaTheme="minorEastAsia"/>
          <w:color w:val="595959" w:themeColor="text1" w:themeTint="A6"/>
        </w:rPr>
        <w:t xml:space="preserve">While this template will help you compare the intervention and control groups and answer basic questions about the effect of your intervention, you may need to customize the template to answer your specific evaluation questions. For instance, if you are interested in analyzing sub-populations broken out by age, race, ethnicity, geographic area, or local agency, you would need to add this information into the template. </w:t>
      </w:r>
    </w:p>
    <w:p w14:paraId="3FCF5A0C" w14:textId="77777777" w:rsidR="00EE68B4" w:rsidRDefault="00EE68B4" w:rsidP="00EE68B4">
      <w:pPr>
        <w:pStyle w:val="ListParagraph"/>
        <w:spacing w:before="120" w:after="120" w:line="240" w:lineRule="auto"/>
        <w:ind w:left="216"/>
        <w:rPr>
          <w:rFonts w:eastAsiaTheme="minorEastAsia"/>
          <w:color w:val="595959" w:themeColor="text1" w:themeTint="A6"/>
        </w:rPr>
      </w:pPr>
    </w:p>
    <w:p w14:paraId="299D42B7" w14:textId="6BE809DD" w:rsidR="0077229E" w:rsidRPr="004E5540" w:rsidRDefault="0077229E" w:rsidP="00EE68B4">
      <w:pPr>
        <w:pStyle w:val="ListParagraph"/>
        <w:spacing w:after="120" w:line="240" w:lineRule="auto"/>
        <w:ind w:left="216"/>
        <w:rPr>
          <w:i/>
          <w:iCs/>
          <w:color w:val="7889A1"/>
        </w:rPr>
      </w:pPr>
      <w:r w:rsidRPr="004E5540">
        <w:rPr>
          <w:b/>
          <w:bCs/>
          <w:i/>
          <w:iCs/>
          <w:color w:val="7889A1"/>
        </w:rPr>
        <w:t>Examples:</w:t>
      </w:r>
      <w:r w:rsidRPr="004E5540">
        <w:rPr>
          <w:i/>
          <w:iCs/>
          <w:color w:val="7889A1"/>
        </w:rPr>
        <w:t xml:space="preserve"> </w:t>
      </w:r>
      <w:r w:rsidR="00102228" w:rsidRPr="004E5540">
        <w:rPr>
          <w:i/>
          <w:iCs/>
          <w:color w:val="7889A1"/>
        </w:rPr>
        <w:t>This Excel spreadsheet is set up to answer the evaluation question, “What are the differences between how enrollees of various programs respond to the intervention?” The question is broken down to compare how the control group and text message recipients (the experimental group) differ in a range of categories.</w:t>
      </w:r>
    </w:p>
    <w:p w14:paraId="18BB29B8" w14:textId="4A4B7243" w:rsidR="00AD45FE" w:rsidRDefault="008D0F28"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Pr>
          <w:rFonts w:cstheme="minorHAnsi"/>
          <w:noProof/>
        </w:rPr>
        <w:drawing>
          <wp:inline distT="0" distB="0" distL="0" distR="0" wp14:anchorId="234F5326" wp14:editId="02354E36">
            <wp:extent cx="6599723" cy="4091057"/>
            <wp:effectExtent l="63500" t="63500" r="67945" b="622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26874" cy="4107888"/>
                    </a:xfrm>
                    <a:prstGeom prst="rect">
                      <a:avLst/>
                    </a:prstGeom>
                    <a:effectLst>
                      <a:outerShdw blurRad="38100" sx="101000" sy="101000" algn="ctr" rotWithShape="0">
                        <a:prstClr val="black">
                          <a:alpha val="10000"/>
                        </a:prstClr>
                      </a:outerShdw>
                    </a:effectLst>
                  </pic:spPr>
                </pic:pic>
              </a:graphicData>
            </a:graphic>
          </wp:inline>
        </w:drawing>
      </w:r>
    </w:p>
    <w:p w14:paraId="0DBE557E" w14:textId="77777777" w:rsidR="00A3109C" w:rsidRDefault="00A3109C" w:rsidP="00CA0E1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p>
    <w:p w14:paraId="7D2894FC" w14:textId="152A2AF2" w:rsidR="00CA0E1A" w:rsidRDefault="001B2C04" w:rsidP="00CA0E1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Pr>
          <w:rFonts w:asciiTheme="minorHAnsi" w:eastAsiaTheme="minorHAnsi" w:hAnsiTheme="minorHAnsi" w:cstheme="minorBidi"/>
          <w:color w:val="595959" w:themeColor="text1" w:themeTint="A6"/>
          <w:sz w:val="22"/>
          <w:szCs w:val="22"/>
        </w:rPr>
        <w:t>I</w:t>
      </w:r>
      <w:r w:rsidRPr="001B2C04">
        <w:rPr>
          <w:rFonts w:asciiTheme="minorHAnsi" w:eastAsiaTheme="minorHAnsi" w:hAnsiTheme="minorHAnsi" w:cstheme="minorBidi"/>
          <w:color w:val="595959" w:themeColor="text1" w:themeTint="A6"/>
          <w:sz w:val="22"/>
          <w:szCs w:val="22"/>
        </w:rPr>
        <w:t>n this spreadsheet, you can see examples of the categories of data you might want to analyze. Here, we are comparing a few groups, and within those groups, distinguishing between those who received text messages prompting them to request assistance applying for WIC and those in the control group, who did not. The groups are based on participation in different benefit programs. By comparing results within each group, we can determine if the intervention caused more potential WIC recipients to enroll than otherwise would have; by comparing across groups, we can determine if enrollees in some programs were more likely to enroll in WIC than enrollees in others.</w:t>
      </w:r>
    </w:p>
    <w:p w14:paraId="558D756C" w14:textId="77777777" w:rsidR="004266EF" w:rsidRDefault="004266EF" w:rsidP="008A56E9">
      <w:pPr>
        <w:pStyle w:val="paragraph"/>
        <w:spacing w:before="0" w:beforeAutospacing="0" w:after="360" w:afterAutospacing="0"/>
        <w:textAlignment w:val="baseline"/>
        <w:rPr>
          <w:rFonts w:asciiTheme="minorHAnsi" w:eastAsiaTheme="minorHAnsi" w:hAnsiTheme="minorHAnsi" w:cstheme="minorBidi"/>
          <w:color w:val="595959" w:themeColor="text1" w:themeTint="A6"/>
          <w:sz w:val="22"/>
          <w:szCs w:val="22"/>
        </w:rPr>
      </w:pPr>
    </w:p>
    <w:p w14:paraId="2E768480" w14:textId="281F585B" w:rsidR="008A56E9" w:rsidRDefault="00B27EDC" w:rsidP="008A56E9">
      <w:pPr>
        <w:pStyle w:val="paragraph"/>
        <w:spacing w:before="0" w:beforeAutospacing="0" w:after="360" w:afterAutospacing="0"/>
        <w:textAlignment w:val="baseline"/>
        <w:rPr>
          <w:rFonts w:asciiTheme="minorHAnsi" w:eastAsiaTheme="minorHAnsi" w:hAnsiTheme="minorHAnsi" w:cstheme="minorBidi"/>
          <w:color w:val="595959" w:themeColor="text1" w:themeTint="A6"/>
          <w:sz w:val="22"/>
          <w:szCs w:val="22"/>
        </w:rPr>
      </w:pPr>
      <w:r w:rsidRPr="00B27EDC">
        <w:rPr>
          <w:rFonts w:asciiTheme="minorHAnsi" w:eastAsiaTheme="minorHAnsi" w:hAnsiTheme="minorHAnsi" w:cstheme="minorBidi"/>
          <w:color w:val="595959" w:themeColor="text1" w:themeTint="A6"/>
          <w:sz w:val="22"/>
          <w:szCs w:val="22"/>
        </w:rPr>
        <w:t xml:space="preserve">Example numbers have been entered in the version below so you can see how totals are generated and the percent increase is calculated. In this example, the intervention resulted in small increases in benefit enrollment from several lists, but the list of SNAP participants didn't yield an increase in the intervention group. For TANF participants, those receiving multiple benefits, and those only in foster care, the percent increase between control and intervention groups is very high, but this should be interpreted with caution as those lists are much </w:t>
      </w:r>
      <w:proofErr w:type="gramStart"/>
      <w:r w:rsidRPr="00B27EDC">
        <w:rPr>
          <w:rFonts w:asciiTheme="minorHAnsi" w:eastAsiaTheme="minorHAnsi" w:hAnsiTheme="minorHAnsi" w:cstheme="minorBidi"/>
          <w:color w:val="595959" w:themeColor="text1" w:themeTint="A6"/>
          <w:sz w:val="22"/>
          <w:szCs w:val="22"/>
        </w:rPr>
        <w:t>smaller</w:t>
      </w:r>
      <w:proofErr w:type="gramEnd"/>
      <w:r w:rsidRPr="00B27EDC">
        <w:rPr>
          <w:rFonts w:asciiTheme="minorHAnsi" w:eastAsiaTheme="minorHAnsi" w:hAnsiTheme="minorHAnsi" w:cstheme="minorBidi"/>
          <w:color w:val="595959" w:themeColor="text1" w:themeTint="A6"/>
          <w:sz w:val="22"/>
          <w:szCs w:val="22"/>
        </w:rPr>
        <w:t xml:space="preserve"> and the very small sample size is skewing the results.</w:t>
      </w:r>
    </w:p>
    <w:p w14:paraId="28AA6068" w14:textId="3DEC6583" w:rsidR="00494461" w:rsidRDefault="00340B85" w:rsidP="004266EF">
      <w:pPr>
        <w:pStyle w:val="paragraph"/>
        <w:spacing w:before="0" w:beforeAutospacing="0" w:after="360" w:afterAutospacing="0"/>
        <w:textAlignment w:val="baseline"/>
        <w:rPr>
          <w:rFonts w:asciiTheme="minorHAnsi" w:eastAsiaTheme="minorHAnsi" w:hAnsiTheme="minorHAnsi" w:cstheme="minorBidi"/>
          <w:color w:val="595959" w:themeColor="text1" w:themeTint="A6"/>
          <w:sz w:val="22"/>
          <w:szCs w:val="22"/>
        </w:rPr>
        <w:sectPr w:rsidR="00494461" w:rsidSect="00651996">
          <w:headerReference w:type="default" r:id="rId21"/>
          <w:footerReference w:type="default" r:id="rId22"/>
          <w:footerReference w:type="first" r:id="rId23"/>
          <w:pgSz w:w="12240" w:h="15840"/>
          <w:pgMar w:top="720" w:right="720" w:bottom="720" w:left="720" w:header="720" w:footer="720" w:gutter="0"/>
          <w:cols w:space="720"/>
          <w:titlePg/>
          <w:docGrid w:linePitch="360"/>
        </w:sectPr>
      </w:pPr>
      <w:r>
        <w:rPr>
          <w:rFonts w:cstheme="minorHAnsi"/>
          <w:noProof/>
        </w:rPr>
        <w:drawing>
          <wp:inline distT="0" distB="0" distL="0" distR="0" wp14:anchorId="39C8653D" wp14:editId="0CFDB6AE">
            <wp:extent cx="6546022" cy="4047516"/>
            <wp:effectExtent l="63500" t="50800" r="58420" b="673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4" cstate="print">
                      <a:extLst>
                        <a:ext uri="{28A0092B-C50C-407E-A947-70E740481C1C}">
                          <a14:useLocalDpi xmlns:a14="http://schemas.microsoft.com/office/drawing/2010/main" val="0"/>
                        </a:ext>
                      </a:extLst>
                    </a:blip>
                    <a:srcRect t="-406" b="640"/>
                    <a:stretch/>
                  </pic:blipFill>
                  <pic:spPr bwMode="auto">
                    <a:xfrm>
                      <a:off x="0" y="0"/>
                      <a:ext cx="6554504" cy="4052760"/>
                    </a:xfrm>
                    <a:prstGeom prst="rect">
                      <a:avLst/>
                    </a:prstGeom>
                    <a:ln>
                      <a:noFill/>
                    </a:ln>
                    <a:effectLst>
                      <a:outerShdw blurRad="38100" sx="101000" sy="101000" algn="ctr" rotWithShape="0">
                        <a:prstClr val="black">
                          <a:alpha val="10000"/>
                        </a:prstClr>
                      </a:outerShdw>
                    </a:effectLst>
                    <a:extLst>
                      <a:ext uri="{53640926-AAD7-44D8-BBD7-CCE9431645EC}">
                        <a14:shadowObscured xmlns:a14="http://schemas.microsoft.com/office/drawing/2010/main"/>
                      </a:ext>
                    </a:extLst>
                  </pic:spPr>
                </pic:pic>
              </a:graphicData>
            </a:graphic>
          </wp:inline>
        </w:drawing>
      </w:r>
    </w:p>
    <w:p w14:paraId="004171E4" w14:textId="03C6565E" w:rsidR="00EB5397" w:rsidRDefault="00EB5397" w:rsidP="00EB5397">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D0365D">
        <w:rPr>
          <w:rFonts w:ascii="Calibri" w:hAnsi="Calibri"/>
          <w:noProof/>
          <w:color w:val="262626" w:themeColor="text1" w:themeTint="D9"/>
          <w:sz w:val="8"/>
          <w:szCs w:val="8"/>
          <w:u w:val="single"/>
        </w:rPr>
        <w:lastRenderedPageBreak/>
        <mc:AlternateContent>
          <mc:Choice Requires="wps">
            <w:drawing>
              <wp:anchor distT="0" distB="0" distL="114300" distR="114300" simplePos="0" relativeHeight="251731990" behindDoc="0" locked="0" layoutInCell="1" allowOverlap="1" wp14:anchorId="22252717" wp14:editId="2E0DAA7D">
                <wp:simplePos x="0" y="0"/>
                <wp:positionH relativeFrom="column">
                  <wp:posOffset>0</wp:posOffset>
                </wp:positionH>
                <wp:positionV relativeFrom="paragraph">
                  <wp:posOffset>252730</wp:posOffset>
                </wp:positionV>
                <wp:extent cx="1412240" cy="0"/>
                <wp:effectExtent l="0" t="12700" r="22860" b="12700"/>
                <wp:wrapNone/>
                <wp:docPr id="12" name="Straight Connector 12"/>
                <wp:cNvGraphicFramePr/>
                <a:graphic xmlns:a="http://schemas.openxmlformats.org/drawingml/2006/main">
                  <a:graphicData uri="http://schemas.microsoft.com/office/word/2010/wordprocessingShape">
                    <wps:wsp>
                      <wps:cNvCnPr/>
                      <wps:spPr>
                        <a:xfrm>
                          <a:off x="0" y="0"/>
                          <a:ext cx="1412240"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A36DD" id="Straight Connector 12" o:spid="_x0000_s1026" style="position:absolute;z-index:251731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9pt" to="111.2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" strokecolor="#0076bf" strokeweight="2pt">
                <v:stroke joinstyle="miter"/>
              </v:line>
            </w:pict>
          </mc:Fallback>
        </mc:AlternateContent>
      </w:r>
      <w:r w:rsidR="00494461">
        <w:rPr>
          <w:rStyle w:val="normaltextrun"/>
          <w:rFonts w:ascii="Calibri" w:eastAsiaTheme="minorHAnsi" w:hAnsi="Calibri" w:cstheme="minorBidi"/>
          <w:b/>
          <w:bCs/>
          <w:color w:val="152E5F"/>
        </w:rPr>
        <w:t>5</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Share Your Findings</w:t>
      </w:r>
    </w:p>
    <w:p w14:paraId="69BAD9C5" w14:textId="77777777" w:rsidR="00EB5397" w:rsidRPr="00D0365D" w:rsidRDefault="00EB5397" w:rsidP="00EB5397">
      <w:pPr>
        <w:pStyle w:val="paragraph"/>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8"/>
          <w:szCs w:val="8"/>
        </w:rPr>
      </w:pPr>
    </w:p>
    <w:p w14:paraId="033A885F" w14:textId="397D244D" w:rsidR="003E0668" w:rsidRDefault="003E0668"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3E0668">
        <w:rPr>
          <w:rFonts w:asciiTheme="minorHAnsi" w:eastAsiaTheme="minorHAnsi" w:hAnsiTheme="minorHAnsi" w:cstheme="minorBidi"/>
          <w:color w:val="595959" w:themeColor="text1" w:themeTint="A6"/>
          <w:sz w:val="22"/>
          <w:szCs w:val="22"/>
        </w:rPr>
        <w:t>The intended use of your findings that you identified in Tool 1</w:t>
      </w:r>
      <w:r w:rsidR="00BF77A1">
        <w:rPr>
          <w:rFonts w:asciiTheme="minorHAnsi" w:eastAsiaTheme="minorHAnsi" w:hAnsiTheme="minorHAnsi" w:cstheme="minorBidi"/>
          <w:color w:val="595959" w:themeColor="text1" w:themeTint="A6"/>
          <w:sz w:val="22"/>
          <w:szCs w:val="22"/>
        </w:rPr>
        <w:t>0</w:t>
      </w:r>
      <w:r w:rsidRPr="003E0668">
        <w:rPr>
          <w:rFonts w:asciiTheme="minorHAnsi" w:eastAsiaTheme="minorHAnsi" w:hAnsiTheme="minorHAnsi" w:cstheme="minorBidi"/>
          <w:color w:val="595959" w:themeColor="text1" w:themeTint="A6"/>
          <w:sz w:val="22"/>
          <w:szCs w:val="22"/>
        </w:rPr>
        <w:t xml:space="preserve"> will shape your dissemination plan. Your team could use the findings to tweak or change your outreach strategies, or the findings might be shared with policy officials, funders, or other states. </w:t>
      </w:r>
    </w:p>
    <w:p w14:paraId="0B37B52B" w14:textId="5F993BA0" w:rsidR="00B5596E" w:rsidRDefault="003E0668"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sectPr w:rsidR="00B5596E" w:rsidSect="00651996">
          <w:pgSz w:w="12240" w:h="15840"/>
          <w:pgMar w:top="720" w:right="720" w:bottom="720" w:left="720" w:header="720" w:footer="720" w:gutter="0"/>
          <w:cols w:space="720"/>
          <w:titlePg/>
          <w:docGrid w:linePitch="360"/>
        </w:sectPr>
      </w:pPr>
      <w:r w:rsidRPr="003E0668">
        <w:rPr>
          <w:rFonts w:asciiTheme="minorHAnsi" w:eastAsiaTheme="minorHAnsi" w:hAnsiTheme="minorHAnsi" w:cstheme="minorBidi"/>
          <w:color w:val="595959" w:themeColor="text1" w:themeTint="A6"/>
          <w:sz w:val="22"/>
          <w:szCs w:val="22"/>
        </w:rPr>
        <w:t>Use the space below to identify audiences with whom you will share your findings and any dates by which you will need to do so. For example, you could include the due date for a report to a funder or the date of a meeting at which you plan to share your results. You can always revisit your dissemination plan as your project is implemente</w:t>
      </w:r>
      <w:r w:rsidR="00413B63">
        <w:rPr>
          <w:rFonts w:asciiTheme="minorHAnsi" w:eastAsiaTheme="minorHAnsi" w:hAnsiTheme="minorHAnsi" w:cstheme="minorBidi"/>
          <w:color w:val="595959" w:themeColor="text1" w:themeTint="A6"/>
          <w:sz w:val="22"/>
          <w:szCs w:val="22"/>
        </w:rPr>
        <w:t>d.</w:t>
      </w:r>
    </w:p>
    <w:p w14:paraId="6C486EBE" w14:textId="4A3C37EE" w:rsidR="00AD45FE" w:rsidRPr="00413B63" w:rsidRDefault="00AD45FE"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
          <w:szCs w:val="2"/>
        </w:rPr>
      </w:pPr>
    </w:p>
    <w:tbl>
      <w:tblPr>
        <w:tblStyle w:val="TableGrid"/>
        <w:tblW w:w="5002" w:type="pct"/>
        <w:tblInd w:w="-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099"/>
        <w:gridCol w:w="2582"/>
        <w:gridCol w:w="4326"/>
        <w:gridCol w:w="1787"/>
      </w:tblGrid>
      <w:tr w:rsidR="002D781A" w:rsidRPr="00AE4C79" w14:paraId="136F64E3" w14:textId="77777777" w:rsidTr="00AD10BA">
        <w:trPr>
          <w:trHeight w:val="1025"/>
        </w:trPr>
        <w:tc>
          <w:tcPr>
            <w:tcW w:w="972" w:type="pct"/>
            <w:tcBorders>
              <w:bottom w:val="single" w:sz="18" w:space="0" w:color="3399E1"/>
              <w:right w:val="single" w:sz="4" w:space="0" w:color="A0AEC0"/>
            </w:tcBorders>
            <w:shd w:val="clear" w:color="auto" w:fill="E2E8F0"/>
            <w:vAlign w:val="center"/>
          </w:tcPr>
          <w:p w14:paraId="186209CE" w14:textId="6BB1D97E" w:rsidR="002D781A" w:rsidRPr="00281649" w:rsidRDefault="002D781A"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Audience</w:t>
            </w:r>
          </w:p>
        </w:tc>
        <w:tc>
          <w:tcPr>
            <w:tcW w:w="1196" w:type="pct"/>
            <w:tcBorders>
              <w:bottom w:val="single" w:sz="18" w:space="0" w:color="3399E1"/>
              <w:right w:val="single" w:sz="4" w:space="0" w:color="7889A1"/>
            </w:tcBorders>
            <w:shd w:val="clear" w:color="auto" w:fill="E2E8F0"/>
            <w:vAlign w:val="center"/>
          </w:tcPr>
          <w:p w14:paraId="3A753E85" w14:textId="77777777" w:rsidR="002D781A" w:rsidRDefault="00655A00" w:rsidP="00655A00">
            <w:pPr>
              <w:tabs>
                <w:tab w:val="left" w:pos="2670"/>
              </w:tabs>
              <w:jc w:val="center"/>
              <w:rPr>
                <w:b/>
                <w:bCs/>
                <w:color w:val="152E5F"/>
              </w:rPr>
            </w:pPr>
            <w:r>
              <w:rPr>
                <w:b/>
                <w:bCs/>
                <w:color w:val="152E5F"/>
              </w:rPr>
              <w:t>Format</w:t>
            </w:r>
          </w:p>
          <w:p w14:paraId="56AE107B" w14:textId="1268C3B0" w:rsidR="00655A00" w:rsidRPr="00655A00" w:rsidRDefault="00655A00" w:rsidP="00655A00">
            <w:pPr>
              <w:tabs>
                <w:tab w:val="left" w:pos="2670"/>
              </w:tabs>
              <w:jc w:val="center"/>
              <w:rPr>
                <w:color w:val="152E5F"/>
              </w:rPr>
            </w:pPr>
            <w:r w:rsidRPr="00655A00">
              <w:rPr>
                <w:color w:val="152E5F"/>
                <w:sz w:val="20"/>
                <w:szCs w:val="20"/>
              </w:rPr>
              <w:t>(</w:t>
            </w:r>
            <w:proofErr w:type="gramStart"/>
            <w:r w:rsidRPr="00655A00">
              <w:rPr>
                <w:color w:val="152E5F"/>
                <w:sz w:val="20"/>
                <w:szCs w:val="20"/>
              </w:rPr>
              <w:t>such</w:t>
            </w:r>
            <w:proofErr w:type="gramEnd"/>
            <w:r w:rsidRPr="00655A00">
              <w:rPr>
                <w:color w:val="152E5F"/>
                <w:sz w:val="20"/>
                <w:szCs w:val="20"/>
              </w:rPr>
              <w:t xml:space="preserve"> as blog post, slide deck, report, etc.)</w:t>
            </w:r>
          </w:p>
        </w:tc>
        <w:tc>
          <w:tcPr>
            <w:tcW w:w="2004" w:type="pct"/>
            <w:tcBorders>
              <w:left w:val="single" w:sz="4" w:space="0" w:color="7889A1"/>
              <w:bottom w:val="single" w:sz="18" w:space="0" w:color="3399E1"/>
              <w:right w:val="single" w:sz="4" w:space="0" w:color="A0AEC0"/>
            </w:tcBorders>
            <w:shd w:val="clear" w:color="auto" w:fill="E2E8F0"/>
            <w:vAlign w:val="center"/>
          </w:tcPr>
          <w:p w14:paraId="041EEACC" w14:textId="688BCFC1" w:rsidR="002D781A" w:rsidRPr="00281649" w:rsidRDefault="002D781A" w:rsidP="00221EC3">
            <w:pPr>
              <w:tabs>
                <w:tab w:val="left" w:pos="2670"/>
              </w:tabs>
              <w:jc w:val="center"/>
              <w:rPr>
                <w:rFonts w:ascii="Calibri" w:eastAsia="Calibri" w:hAnsi="Calibri" w:cs="Calibri"/>
                <w:i/>
                <w:iCs/>
                <w:color w:val="152E5F"/>
              </w:rPr>
            </w:pPr>
            <w:r>
              <w:rPr>
                <w:b/>
                <w:bCs/>
                <w:color w:val="152E5F"/>
              </w:rPr>
              <w:t>Reason for Dissemination</w:t>
            </w:r>
          </w:p>
        </w:tc>
        <w:tc>
          <w:tcPr>
            <w:tcW w:w="828" w:type="pct"/>
            <w:tcBorders>
              <w:left w:val="single" w:sz="4" w:space="0" w:color="A0AEC0"/>
              <w:bottom w:val="single" w:sz="18" w:space="0" w:color="3399E1"/>
            </w:tcBorders>
            <w:shd w:val="clear" w:color="auto" w:fill="E2E8F0"/>
            <w:vAlign w:val="center"/>
          </w:tcPr>
          <w:p w14:paraId="0B353643" w14:textId="42C0C97E" w:rsidR="002D781A" w:rsidRPr="00281649" w:rsidRDefault="002D781A" w:rsidP="00221EC3">
            <w:pPr>
              <w:tabs>
                <w:tab w:val="left" w:pos="2670"/>
              </w:tabs>
              <w:jc w:val="center"/>
              <w:rPr>
                <w:rFonts w:ascii="Calibri" w:eastAsia="Calibri" w:hAnsi="Calibri" w:cs="Calibri"/>
                <w:b/>
                <w:bCs/>
                <w:color w:val="152E5F"/>
              </w:rPr>
            </w:pPr>
            <w:r>
              <w:rPr>
                <w:b/>
                <w:bCs/>
                <w:color w:val="152E5F"/>
              </w:rPr>
              <w:t>Target Date</w:t>
            </w:r>
          </w:p>
        </w:tc>
      </w:tr>
      <w:tr w:rsidR="002D781A" w14:paraId="5445112C" w14:textId="77777777" w:rsidTr="00655A00">
        <w:trPr>
          <w:trHeight w:val="396"/>
        </w:trPr>
        <w:tc>
          <w:tcPr>
            <w:tcW w:w="972" w:type="pct"/>
            <w:tcBorders>
              <w:top w:val="single" w:sz="4" w:space="0" w:color="152E5F"/>
              <w:bottom w:val="single" w:sz="4" w:space="0" w:color="152E5F"/>
            </w:tcBorders>
            <w:shd w:val="clear" w:color="auto" w:fill="FFFFFF" w:themeFill="background1"/>
          </w:tcPr>
          <w:p w14:paraId="337E02F3" w14:textId="45165E57" w:rsidR="002D781A" w:rsidRPr="007C104C" w:rsidRDefault="002D781A" w:rsidP="00221EC3">
            <w:pPr>
              <w:tabs>
                <w:tab w:val="left" w:pos="2670"/>
              </w:tabs>
              <w:rPr>
                <w:rFonts w:ascii="Calibri" w:eastAsia="Calibri" w:hAnsi="Calibri" w:cs="Calibri"/>
                <w:color w:val="262626" w:themeColor="text1" w:themeTint="D9"/>
              </w:rPr>
            </w:pPr>
          </w:p>
        </w:tc>
        <w:tc>
          <w:tcPr>
            <w:tcW w:w="1196" w:type="pct"/>
            <w:tcBorders>
              <w:top w:val="single" w:sz="4" w:space="0" w:color="152E5F"/>
              <w:bottom w:val="single" w:sz="4" w:space="0" w:color="152E5F"/>
            </w:tcBorders>
            <w:shd w:val="clear" w:color="auto" w:fill="FFFFFF" w:themeFill="background1"/>
          </w:tcPr>
          <w:p w14:paraId="7D51C3A2" w14:textId="77777777" w:rsidR="002D781A" w:rsidRPr="007C104C" w:rsidRDefault="002D781A" w:rsidP="00221EC3">
            <w:pPr>
              <w:tabs>
                <w:tab w:val="left" w:pos="2670"/>
              </w:tabs>
              <w:rPr>
                <w:rFonts w:ascii="Calibri" w:eastAsia="Calibri" w:hAnsi="Calibri" w:cs="Calibri"/>
                <w:color w:val="262626" w:themeColor="text1" w:themeTint="D9"/>
              </w:rPr>
            </w:pPr>
          </w:p>
        </w:tc>
        <w:tc>
          <w:tcPr>
            <w:tcW w:w="2004" w:type="pct"/>
            <w:tcBorders>
              <w:top w:val="single" w:sz="4" w:space="0" w:color="152E5F"/>
              <w:bottom w:val="single" w:sz="4" w:space="0" w:color="152E5F"/>
            </w:tcBorders>
            <w:shd w:val="clear" w:color="auto" w:fill="FFFFFF" w:themeFill="background1"/>
          </w:tcPr>
          <w:p w14:paraId="0443FDBF" w14:textId="52522B49" w:rsidR="002D781A" w:rsidRPr="007C104C" w:rsidRDefault="002D781A" w:rsidP="00221EC3">
            <w:pPr>
              <w:tabs>
                <w:tab w:val="left" w:pos="2670"/>
              </w:tabs>
              <w:rPr>
                <w:rFonts w:ascii="Calibri" w:eastAsia="Calibri" w:hAnsi="Calibri" w:cs="Calibri"/>
                <w:color w:val="262626" w:themeColor="text1" w:themeTint="D9"/>
              </w:rPr>
            </w:pPr>
          </w:p>
        </w:tc>
        <w:tc>
          <w:tcPr>
            <w:tcW w:w="828" w:type="pct"/>
            <w:tcBorders>
              <w:top w:val="single" w:sz="4" w:space="0" w:color="152E5F"/>
              <w:bottom w:val="single" w:sz="4" w:space="0" w:color="152E5F"/>
            </w:tcBorders>
          </w:tcPr>
          <w:p w14:paraId="68D526F9" w14:textId="15C3E12F" w:rsidR="002D781A" w:rsidRPr="007C104C" w:rsidRDefault="002D781A" w:rsidP="00221EC3">
            <w:pPr>
              <w:tabs>
                <w:tab w:val="left" w:pos="2670"/>
              </w:tabs>
              <w:rPr>
                <w:rFonts w:ascii="Calibri" w:eastAsia="Calibri" w:hAnsi="Calibri" w:cs="Calibri"/>
                <w:color w:val="262626" w:themeColor="text1" w:themeTint="D9"/>
              </w:rPr>
            </w:pPr>
          </w:p>
        </w:tc>
      </w:tr>
      <w:tr w:rsidR="002D781A" w14:paraId="6A1AD231" w14:textId="77777777" w:rsidTr="00655A00">
        <w:trPr>
          <w:trHeight w:val="404"/>
        </w:trPr>
        <w:tc>
          <w:tcPr>
            <w:tcW w:w="972" w:type="pct"/>
            <w:tcBorders>
              <w:top w:val="single" w:sz="4" w:space="0" w:color="152E5F"/>
              <w:bottom w:val="single" w:sz="4" w:space="0" w:color="152E5F"/>
            </w:tcBorders>
            <w:shd w:val="clear" w:color="auto" w:fill="FFFFFF" w:themeFill="background1"/>
          </w:tcPr>
          <w:p w14:paraId="78B0A258" w14:textId="37E652A7" w:rsidR="002D781A" w:rsidRPr="007C104C" w:rsidRDefault="002D781A" w:rsidP="00221EC3">
            <w:pPr>
              <w:tabs>
                <w:tab w:val="left" w:pos="2670"/>
              </w:tabs>
              <w:rPr>
                <w:rFonts w:ascii="Calibri" w:eastAsia="Calibri" w:hAnsi="Calibri" w:cs="Calibri"/>
                <w:color w:val="262626" w:themeColor="text1" w:themeTint="D9"/>
              </w:rPr>
            </w:pPr>
          </w:p>
        </w:tc>
        <w:tc>
          <w:tcPr>
            <w:tcW w:w="1196" w:type="pct"/>
            <w:tcBorders>
              <w:top w:val="single" w:sz="4" w:space="0" w:color="152E5F"/>
              <w:bottom w:val="single" w:sz="4" w:space="0" w:color="152E5F"/>
            </w:tcBorders>
            <w:shd w:val="clear" w:color="auto" w:fill="FFFFFF" w:themeFill="background1"/>
          </w:tcPr>
          <w:p w14:paraId="6CF4BF31" w14:textId="77777777" w:rsidR="002D781A" w:rsidRPr="007C104C" w:rsidRDefault="002D781A" w:rsidP="00221EC3">
            <w:pPr>
              <w:tabs>
                <w:tab w:val="left" w:pos="2670"/>
              </w:tabs>
              <w:rPr>
                <w:rFonts w:ascii="Calibri" w:eastAsia="Calibri" w:hAnsi="Calibri" w:cs="Calibri"/>
                <w:color w:val="262626" w:themeColor="text1" w:themeTint="D9"/>
              </w:rPr>
            </w:pPr>
          </w:p>
        </w:tc>
        <w:tc>
          <w:tcPr>
            <w:tcW w:w="2004" w:type="pct"/>
            <w:tcBorders>
              <w:top w:val="single" w:sz="4" w:space="0" w:color="152E5F"/>
              <w:bottom w:val="single" w:sz="4" w:space="0" w:color="152E5F"/>
            </w:tcBorders>
            <w:shd w:val="clear" w:color="auto" w:fill="FFFFFF" w:themeFill="background1"/>
          </w:tcPr>
          <w:p w14:paraId="2B50F03F" w14:textId="4BE6B684" w:rsidR="002D781A" w:rsidRPr="007C104C" w:rsidRDefault="002D781A" w:rsidP="00221EC3">
            <w:pPr>
              <w:tabs>
                <w:tab w:val="left" w:pos="2670"/>
              </w:tabs>
              <w:rPr>
                <w:rFonts w:ascii="Calibri" w:eastAsia="Calibri" w:hAnsi="Calibri" w:cs="Calibri"/>
                <w:color w:val="262626" w:themeColor="text1" w:themeTint="D9"/>
              </w:rPr>
            </w:pPr>
          </w:p>
        </w:tc>
        <w:tc>
          <w:tcPr>
            <w:tcW w:w="828" w:type="pct"/>
            <w:tcBorders>
              <w:top w:val="single" w:sz="4" w:space="0" w:color="152E5F"/>
              <w:bottom w:val="single" w:sz="4" w:space="0" w:color="152E5F"/>
            </w:tcBorders>
          </w:tcPr>
          <w:p w14:paraId="14A3C720" w14:textId="16A28212" w:rsidR="002D781A" w:rsidRPr="007C104C" w:rsidRDefault="002D781A" w:rsidP="00221EC3">
            <w:pPr>
              <w:tabs>
                <w:tab w:val="left" w:pos="2670"/>
              </w:tabs>
              <w:rPr>
                <w:rFonts w:ascii="Calibri" w:eastAsia="Calibri" w:hAnsi="Calibri" w:cs="Calibri"/>
                <w:color w:val="262626" w:themeColor="text1" w:themeTint="D9"/>
              </w:rPr>
            </w:pPr>
          </w:p>
        </w:tc>
      </w:tr>
      <w:tr w:rsidR="002D781A" w14:paraId="476460F8" w14:textId="77777777" w:rsidTr="00655A00">
        <w:trPr>
          <w:trHeight w:val="422"/>
        </w:trPr>
        <w:tc>
          <w:tcPr>
            <w:tcW w:w="972" w:type="pct"/>
            <w:tcBorders>
              <w:top w:val="single" w:sz="4" w:space="0" w:color="152E5F"/>
              <w:bottom w:val="single" w:sz="4" w:space="0" w:color="152E5F"/>
            </w:tcBorders>
            <w:shd w:val="clear" w:color="auto" w:fill="FFFFFF" w:themeFill="background1"/>
          </w:tcPr>
          <w:p w14:paraId="21FE8B27" w14:textId="3E437EEC" w:rsidR="002D781A" w:rsidRPr="007C104C" w:rsidRDefault="002D781A" w:rsidP="00221EC3">
            <w:pPr>
              <w:tabs>
                <w:tab w:val="left" w:pos="2670"/>
              </w:tabs>
              <w:rPr>
                <w:rFonts w:ascii="Calibri" w:eastAsia="Calibri" w:hAnsi="Calibri" w:cs="Calibri"/>
                <w:color w:val="262626" w:themeColor="text1" w:themeTint="D9"/>
              </w:rPr>
            </w:pPr>
          </w:p>
        </w:tc>
        <w:tc>
          <w:tcPr>
            <w:tcW w:w="1196" w:type="pct"/>
            <w:tcBorders>
              <w:top w:val="single" w:sz="4" w:space="0" w:color="152E5F"/>
              <w:bottom w:val="single" w:sz="4" w:space="0" w:color="152E5F"/>
            </w:tcBorders>
            <w:shd w:val="clear" w:color="auto" w:fill="FFFFFF" w:themeFill="background1"/>
          </w:tcPr>
          <w:p w14:paraId="1BB5A943" w14:textId="77777777" w:rsidR="002D781A" w:rsidRPr="007C104C" w:rsidRDefault="002D781A" w:rsidP="00221EC3">
            <w:pPr>
              <w:tabs>
                <w:tab w:val="left" w:pos="2670"/>
              </w:tabs>
              <w:rPr>
                <w:rFonts w:ascii="Calibri" w:eastAsia="Calibri" w:hAnsi="Calibri" w:cs="Calibri"/>
                <w:color w:val="262626" w:themeColor="text1" w:themeTint="D9"/>
              </w:rPr>
            </w:pPr>
          </w:p>
        </w:tc>
        <w:tc>
          <w:tcPr>
            <w:tcW w:w="2004" w:type="pct"/>
            <w:tcBorders>
              <w:top w:val="single" w:sz="4" w:space="0" w:color="152E5F"/>
              <w:bottom w:val="single" w:sz="4" w:space="0" w:color="152E5F"/>
            </w:tcBorders>
            <w:shd w:val="clear" w:color="auto" w:fill="FFFFFF" w:themeFill="background1"/>
          </w:tcPr>
          <w:p w14:paraId="3D2D197B" w14:textId="2ABFD0B0" w:rsidR="002D781A" w:rsidRPr="007C104C" w:rsidRDefault="002D781A" w:rsidP="00221EC3">
            <w:pPr>
              <w:tabs>
                <w:tab w:val="left" w:pos="2670"/>
              </w:tabs>
              <w:rPr>
                <w:rFonts w:ascii="Calibri" w:eastAsia="Calibri" w:hAnsi="Calibri" w:cs="Calibri"/>
                <w:color w:val="262626" w:themeColor="text1" w:themeTint="D9"/>
              </w:rPr>
            </w:pPr>
          </w:p>
        </w:tc>
        <w:tc>
          <w:tcPr>
            <w:tcW w:w="828" w:type="pct"/>
            <w:tcBorders>
              <w:top w:val="single" w:sz="4" w:space="0" w:color="152E5F"/>
              <w:bottom w:val="single" w:sz="4" w:space="0" w:color="152E5F"/>
            </w:tcBorders>
          </w:tcPr>
          <w:p w14:paraId="139E9FC7" w14:textId="7364B6A4" w:rsidR="002D781A" w:rsidRPr="007C104C" w:rsidRDefault="002D781A" w:rsidP="00221EC3">
            <w:pPr>
              <w:tabs>
                <w:tab w:val="left" w:pos="2670"/>
              </w:tabs>
              <w:rPr>
                <w:rFonts w:ascii="Calibri" w:eastAsia="Calibri" w:hAnsi="Calibri" w:cs="Calibri"/>
                <w:color w:val="262626" w:themeColor="text1" w:themeTint="D9"/>
              </w:rPr>
            </w:pPr>
          </w:p>
        </w:tc>
      </w:tr>
      <w:tr w:rsidR="002D781A" w14:paraId="6E906A50" w14:textId="77777777" w:rsidTr="00655A00">
        <w:trPr>
          <w:trHeight w:val="404"/>
        </w:trPr>
        <w:tc>
          <w:tcPr>
            <w:tcW w:w="972" w:type="pct"/>
            <w:tcBorders>
              <w:top w:val="single" w:sz="4" w:space="0" w:color="152E5F"/>
              <w:bottom w:val="single" w:sz="4" w:space="0" w:color="152E5F"/>
            </w:tcBorders>
            <w:shd w:val="clear" w:color="auto" w:fill="FFFFFF" w:themeFill="background1"/>
          </w:tcPr>
          <w:p w14:paraId="70E8F577" w14:textId="5F9EE16C" w:rsidR="002D781A" w:rsidRPr="007C104C" w:rsidRDefault="002D781A" w:rsidP="00221EC3">
            <w:pPr>
              <w:tabs>
                <w:tab w:val="left" w:pos="2670"/>
              </w:tabs>
              <w:rPr>
                <w:rFonts w:ascii="Calibri" w:eastAsia="Calibri" w:hAnsi="Calibri" w:cs="Calibri"/>
                <w:color w:val="262626" w:themeColor="text1" w:themeTint="D9"/>
              </w:rPr>
            </w:pPr>
          </w:p>
        </w:tc>
        <w:tc>
          <w:tcPr>
            <w:tcW w:w="1196" w:type="pct"/>
            <w:tcBorders>
              <w:top w:val="single" w:sz="4" w:space="0" w:color="152E5F"/>
              <w:bottom w:val="single" w:sz="4" w:space="0" w:color="152E5F"/>
            </w:tcBorders>
            <w:shd w:val="clear" w:color="auto" w:fill="FFFFFF" w:themeFill="background1"/>
          </w:tcPr>
          <w:p w14:paraId="6B9FFD04" w14:textId="77777777" w:rsidR="002D781A" w:rsidRPr="007C104C" w:rsidRDefault="002D781A" w:rsidP="00221EC3">
            <w:pPr>
              <w:tabs>
                <w:tab w:val="left" w:pos="2670"/>
              </w:tabs>
              <w:rPr>
                <w:rFonts w:ascii="Calibri" w:eastAsia="Calibri" w:hAnsi="Calibri" w:cs="Calibri"/>
                <w:color w:val="262626" w:themeColor="text1" w:themeTint="D9"/>
              </w:rPr>
            </w:pPr>
          </w:p>
        </w:tc>
        <w:tc>
          <w:tcPr>
            <w:tcW w:w="2004" w:type="pct"/>
            <w:tcBorders>
              <w:top w:val="single" w:sz="4" w:space="0" w:color="152E5F"/>
              <w:bottom w:val="single" w:sz="4" w:space="0" w:color="152E5F"/>
            </w:tcBorders>
            <w:shd w:val="clear" w:color="auto" w:fill="FFFFFF" w:themeFill="background1"/>
          </w:tcPr>
          <w:p w14:paraId="341DBB3C" w14:textId="5DDDCA7F" w:rsidR="002D781A" w:rsidRPr="007C104C" w:rsidRDefault="002D781A" w:rsidP="00221EC3">
            <w:pPr>
              <w:tabs>
                <w:tab w:val="left" w:pos="2670"/>
              </w:tabs>
              <w:rPr>
                <w:rFonts w:ascii="Calibri" w:eastAsia="Calibri" w:hAnsi="Calibri" w:cs="Calibri"/>
                <w:color w:val="262626" w:themeColor="text1" w:themeTint="D9"/>
              </w:rPr>
            </w:pPr>
          </w:p>
        </w:tc>
        <w:tc>
          <w:tcPr>
            <w:tcW w:w="828" w:type="pct"/>
            <w:tcBorders>
              <w:top w:val="single" w:sz="4" w:space="0" w:color="152E5F"/>
              <w:bottom w:val="single" w:sz="4" w:space="0" w:color="152E5F"/>
            </w:tcBorders>
          </w:tcPr>
          <w:p w14:paraId="128AB6B8" w14:textId="56604CB3" w:rsidR="002D781A" w:rsidRPr="007C104C" w:rsidRDefault="002D781A" w:rsidP="00221EC3">
            <w:pPr>
              <w:tabs>
                <w:tab w:val="left" w:pos="2670"/>
              </w:tabs>
              <w:rPr>
                <w:rFonts w:ascii="Calibri" w:eastAsia="Calibri" w:hAnsi="Calibri" w:cs="Calibri"/>
                <w:color w:val="262626" w:themeColor="text1" w:themeTint="D9"/>
              </w:rPr>
            </w:pPr>
          </w:p>
        </w:tc>
      </w:tr>
      <w:tr w:rsidR="002D781A" w14:paraId="103B479A" w14:textId="77777777" w:rsidTr="00655A00">
        <w:trPr>
          <w:trHeight w:val="512"/>
        </w:trPr>
        <w:tc>
          <w:tcPr>
            <w:tcW w:w="972" w:type="pct"/>
            <w:tcBorders>
              <w:top w:val="single" w:sz="4" w:space="0" w:color="152E5F"/>
            </w:tcBorders>
            <w:shd w:val="clear" w:color="auto" w:fill="FFFFFF" w:themeFill="background1"/>
          </w:tcPr>
          <w:p w14:paraId="6C2022E7" w14:textId="4EC0057F" w:rsidR="002D781A" w:rsidRPr="004E5540" w:rsidRDefault="002D781A" w:rsidP="00577828">
            <w:pPr>
              <w:tabs>
                <w:tab w:val="left" w:pos="2670"/>
              </w:tabs>
              <w:spacing w:before="120" w:after="120"/>
              <w:rPr>
                <w:rFonts w:ascii="Calibri" w:eastAsia="Calibri" w:hAnsi="Calibri" w:cs="Calibri"/>
                <w:i/>
                <w:iCs/>
                <w:color w:val="000000" w:themeColor="text1"/>
              </w:rPr>
            </w:pPr>
            <w:r w:rsidRPr="004E5540">
              <w:rPr>
                <w:rFonts w:ascii="Calibri" w:eastAsia="Calibri" w:hAnsi="Calibri" w:cs="Calibri"/>
                <w:i/>
                <w:iCs/>
                <w:color w:val="7889A1"/>
                <w:sz w:val="22"/>
                <w:szCs w:val="22"/>
              </w:rPr>
              <w:t>Add rows as needed…</w:t>
            </w:r>
          </w:p>
        </w:tc>
        <w:tc>
          <w:tcPr>
            <w:tcW w:w="1196" w:type="pct"/>
            <w:tcBorders>
              <w:top w:val="single" w:sz="4" w:space="0" w:color="152E5F"/>
            </w:tcBorders>
            <w:shd w:val="clear" w:color="auto" w:fill="FFFFFF" w:themeFill="background1"/>
          </w:tcPr>
          <w:p w14:paraId="20E59849" w14:textId="77777777" w:rsidR="002D781A" w:rsidRPr="00444406" w:rsidRDefault="002D781A" w:rsidP="00221EC3">
            <w:pPr>
              <w:tabs>
                <w:tab w:val="left" w:pos="2670"/>
              </w:tabs>
              <w:rPr>
                <w:rFonts w:ascii="Calibri" w:eastAsia="Calibri" w:hAnsi="Calibri" w:cs="Calibri"/>
                <w:color w:val="8496B0" w:themeColor="text2" w:themeTint="99"/>
              </w:rPr>
            </w:pPr>
          </w:p>
        </w:tc>
        <w:tc>
          <w:tcPr>
            <w:tcW w:w="2004" w:type="pct"/>
            <w:tcBorders>
              <w:top w:val="single" w:sz="4" w:space="0" w:color="152E5F"/>
            </w:tcBorders>
            <w:shd w:val="clear" w:color="auto" w:fill="FFFFFF" w:themeFill="background1"/>
          </w:tcPr>
          <w:p w14:paraId="27E7DD5F" w14:textId="295444F1" w:rsidR="002D781A" w:rsidRPr="00444406" w:rsidRDefault="002D781A" w:rsidP="00221EC3">
            <w:pPr>
              <w:tabs>
                <w:tab w:val="left" w:pos="2670"/>
              </w:tabs>
              <w:rPr>
                <w:rFonts w:ascii="Calibri" w:eastAsia="Calibri" w:hAnsi="Calibri" w:cs="Calibri"/>
                <w:color w:val="8496B0" w:themeColor="text2" w:themeTint="99"/>
              </w:rPr>
            </w:pPr>
          </w:p>
        </w:tc>
        <w:tc>
          <w:tcPr>
            <w:tcW w:w="828" w:type="pct"/>
            <w:tcBorders>
              <w:top w:val="single" w:sz="4" w:space="0" w:color="152E5F"/>
            </w:tcBorders>
          </w:tcPr>
          <w:p w14:paraId="5F1A54FD" w14:textId="48060EFF" w:rsidR="002D781A" w:rsidRDefault="002D781A" w:rsidP="00221EC3">
            <w:pPr>
              <w:tabs>
                <w:tab w:val="left" w:pos="2670"/>
              </w:tabs>
              <w:rPr>
                <w:rFonts w:ascii="Calibri" w:eastAsia="Calibri" w:hAnsi="Calibri" w:cs="Calibri"/>
                <w:color w:val="000000" w:themeColor="text1"/>
              </w:rPr>
            </w:pPr>
          </w:p>
        </w:tc>
      </w:tr>
    </w:tbl>
    <w:p w14:paraId="061D7F46" w14:textId="77777777" w:rsidR="003D35D1" w:rsidRDefault="003D35D1" w:rsidP="003E0668">
      <w:pPr>
        <w:pStyle w:val="paragraph"/>
        <w:spacing w:before="0" w:beforeAutospacing="0" w:after="120" w:afterAutospacing="0"/>
        <w:textAlignment w:val="baseline"/>
        <w:rPr>
          <w:rFonts w:asciiTheme="minorHAnsi" w:eastAsiaTheme="minorHAnsi" w:hAnsiTheme="minorHAnsi"/>
        </w:rPr>
        <w:sectPr w:rsidR="003D35D1" w:rsidSect="00B5596E">
          <w:type w:val="continuous"/>
          <w:pgSz w:w="12240" w:h="15840"/>
          <w:pgMar w:top="720" w:right="720" w:bottom="720" w:left="720" w:header="720" w:footer="720" w:gutter="0"/>
          <w:cols w:space="720"/>
          <w:formProt w:val="0"/>
          <w:titlePg/>
          <w:docGrid w:linePitch="360"/>
        </w:sectPr>
      </w:pPr>
    </w:p>
    <w:p w14:paraId="5702AC8B" w14:textId="7D7A04F2" w:rsidR="003E0668" w:rsidRDefault="003E0668" w:rsidP="003E0668">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D0365D">
        <w:rPr>
          <w:rFonts w:ascii="Calibri" w:hAnsi="Calibri"/>
          <w:noProof/>
          <w:color w:val="262626" w:themeColor="text1" w:themeTint="D9"/>
          <w:sz w:val="8"/>
          <w:szCs w:val="8"/>
          <w:u w:val="single"/>
        </w:rPr>
        <mc:AlternateContent>
          <mc:Choice Requires="wps">
            <w:drawing>
              <wp:anchor distT="0" distB="0" distL="114300" distR="114300" simplePos="0" relativeHeight="251734038" behindDoc="0" locked="0" layoutInCell="1" allowOverlap="1" wp14:anchorId="07ACEFF7" wp14:editId="0DC1AE2B">
                <wp:simplePos x="0" y="0"/>
                <wp:positionH relativeFrom="column">
                  <wp:posOffset>6262</wp:posOffset>
                </wp:positionH>
                <wp:positionV relativeFrom="paragraph">
                  <wp:posOffset>249938</wp:posOffset>
                </wp:positionV>
                <wp:extent cx="1590805" cy="0"/>
                <wp:effectExtent l="0" t="12700" r="22225" b="12700"/>
                <wp:wrapNone/>
                <wp:docPr id="13" name="Straight Connector 13"/>
                <wp:cNvGraphicFramePr/>
                <a:graphic xmlns:a="http://schemas.openxmlformats.org/drawingml/2006/main">
                  <a:graphicData uri="http://schemas.microsoft.com/office/word/2010/wordprocessingShape">
                    <wps:wsp>
                      <wps:cNvCnPr/>
                      <wps:spPr>
                        <a:xfrm>
                          <a:off x="0" y="0"/>
                          <a:ext cx="1590805"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99168A" id="Straight Connector 13" o:spid="_x0000_s1026" style="position:absolute;z-index:2517340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9.7pt" to="125.75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" strokecolor="#0076bf" strokeweight="2pt">
                <v:stroke joinstyle="miter"/>
              </v:line>
            </w:pict>
          </mc:Fallback>
        </mc:AlternateContent>
      </w:r>
      <w:r w:rsidR="00494461">
        <w:rPr>
          <w:rStyle w:val="normaltextrun"/>
          <w:rFonts w:ascii="Calibri" w:eastAsiaTheme="minorHAnsi" w:hAnsi="Calibri" w:cstheme="minorBidi"/>
          <w:b/>
          <w:bCs/>
          <w:color w:val="152E5F"/>
        </w:rPr>
        <w:t>6</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Outstanding Questions</w:t>
      </w:r>
    </w:p>
    <w:p w14:paraId="1CA22AA3" w14:textId="77777777" w:rsidR="003E0668" w:rsidRPr="00D0365D" w:rsidRDefault="003E0668" w:rsidP="003E0668">
      <w:pPr>
        <w:pStyle w:val="paragraph"/>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8"/>
          <w:szCs w:val="8"/>
        </w:rPr>
      </w:pPr>
    </w:p>
    <w:p w14:paraId="144A7666" w14:textId="4A05B463" w:rsidR="003E0668" w:rsidRDefault="00AB3714" w:rsidP="003E0668">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AB3714">
        <w:rPr>
          <w:rFonts w:asciiTheme="minorHAnsi" w:eastAsiaTheme="minorHAnsi" w:hAnsiTheme="minorHAnsi" w:cstheme="minorBidi"/>
          <w:color w:val="595959" w:themeColor="text1" w:themeTint="A6"/>
          <w:sz w:val="22"/>
          <w:szCs w:val="22"/>
        </w:rPr>
        <w:t xml:space="preserve">After all this work, you may have some unanswered questions or areas where you may need more information. Ask your team: what information do you need </w:t>
      </w:r>
      <w:proofErr w:type="gramStart"/>
      <w:r w:rsidRPr="00AB3714">
        <w:rPr>
          <w:rFonts w:asciiTheme="minorHAnsi" w:eastAsiaTheme="minorHAnsi" w:hAnsiTheme="minorHAnsi" w:cstheme="minorBidi"/>
          <w:color w:val="595959" w:themeColor="text1" w:themeTint="A6"/>
          <w:sz w:val="22"/>
          <w:szCs w:val="22"/>
        </w:rPr>
        <w:t>in order to</w:t>
      </w:r>
      <w:proofErr w:type="gramEnd"/>
      <w:r w:rsidRPr="00AB3714">
        <w:rPr>
          <w:rFonts w:asciiTheme="minorHAnsi" w:eastAsiaTheme="minorHAnsi" w:hAnsiTheme="minorHAnsi" w:cstheme="minorBidi"/>
          <w:color w:val="595959" w:themeColor="text1" w:themeTint="A6"/>
          <w:sz w:val="22"/>
          <w:szCs w:val="22"/>
        </w:rPr>
        <w:t xml:space="preserve"> successfully proceed with this project? Use the space below to keep track</w:t>
      </w:r>
      <w:r w:rsidR="003E0668" w:rsidRPr="003E0668">
        <w:rPr>
          <w:rFonts w:asciiTheme="minorHAnsi" w:eastAsiaTheme="minorHAnsi" w:hAnsiTheme="minorHAnsi" w:cstheme="minorBidi"/>
          <w:color w:val="595959" w:themeColor="text1" w:themeTint="A6"/>
          <w:sz w:val="22"/>
          <w:szCs w:val="22"/>
        </w:rPr>
        <w:t xml:space="preserve">. </w:t>
      </w:r>
    </w:p>
    <w:p w14:paraId="4B1D3296" w14:textId="70C0C413" w:rsidR="003F39B2" w:rsidRPr="004E5540" w:rsidRDefault="003F39B2" w:rsidP="002C7F4D">
      <w:pPr>
        <w:pStyle w:val="paragraph"/>
        <w:spacing w:before="0" w:beforeAutospacing="0" w:after="120" w:afterAutospacing="0"/>
        <w:textAlignment w:val="baseline"/>
        <w:rPr>
          <w:rFonts w:ascii="Calibri" w:hAnsi="Calibri"/>
          <w:color w:val="7889A1"/>
          <w:sz w:val="22"/>
          <w:szCs w:val="22"/>
        </w:rPr>
      </w:pPr>
      <w:r w:rsidRPr="00AD10BA">
        <w:rPr>
          <w:rFonts w:asciiTheme="minorHAnsi" w:eastAsiaTheme="minorHAnsi" w:hAnsiTheme="minorHAnsi" w:cstheme="minorBidi"/>
          <w:b/>
          <w:bCs/>
          <w:i/>
          <w:iCs/>
          <w:color w:val="7889A1"/>
          <w:sz w:val="22"/>
          <w:szCs w:val="22"/>
        </w:rPr>
        <w:t>Example</w:t>
      </w:r>
      <w:r w:rsidRPr="004E5540">
        <w:rPr>
          <w:rFonts w:asciiTheme="minorHAnsi" w:eastAsiaTheme="minorHAnsi" w:hAnsiTheme="minorHAnsi" w:cstheme="minorBidi"/>
          <w:b/>
          <w:bCs/>
          <w:i/>
          <w:iCs/>
          <w:color w:val="7889A1"/>
          <w:sz w:val="22"/>
          <w:szCs w:val="22"/>
        </w:rPr>
        <w:t>:</w:t>
      </w:r>
      <w:r w:rsidRPr="004E5540">
        <w:rPr>
          <w:rFonts w:asciiTheme="minorHAnsi" w:eastAsiaTheme="minorHAnsi" w:hAnsiTheme="minorHAnsi" w:cstheme="minorBidi"/>
          <w:i/>
          <w:iCs/>
          <w:color w:val="7889A1"/>
          <w:sz w:val="22"/>
          <w:szCs w:val="22"/>
        </w:rPr>
        <w:t xml:space="preserve"> </w:t>
      </w:r>
      <w:r w:rsidR="002C7F4D" w:rsidRPr="004E5540">
        <w:rPr>
          <w:rFonts w:asciiTheme="minorHAnsi" w:eastAsiaTheme="minorHAnsi" w:hAnsiTheme="minorHAnsi" w:cstheme="minorBidi"/>
          <w:i/>
          <w:iCs/>
          <w:color w:val="7889A1"/>
          <w:sz w:val="22"/>
          <w:szCs w:val="22"/>
        </w:rPr>
        <w:t>Does our data</w:t>
      </w:r>
      <w:r w:rsidR="00BF77A1">
        <w:rPr>
          <w:rFonts w:asciiTheme="minorHAnsi" w:eastAsiaTheme="minorHAnsi" w:hAnsiTheme="minorHAnsi" w:cstheme="minorBidi"/>
          <w:i/>
          <w:iCs/>
          <w:color w:val="7889A1"/>
          <w:sz w:val="22"/>
          <w:szCs w:val="22"/>
        </w:rPr>
        <w:t xml:space="preserve"> </w:t>
      </w:r>
      <w:r w:rsidR="002C7F4D" w:rsidRPr="004E5540">
        <w:rPr>
          <w:rFonts w:asciiTheme="minorHAnsi" w:eastAsiaTheme="minorHAnsi" w:hAnsiTheme="minorHAnsi" w:cstheme="minorBidi"/>
          <w:i/>
          <w:iCs/>
          <w:color w:val="7889A1"/>
          <w:sz w:val="22"/>
          <w:szCs w:val="22"/>
        </w:rPr>
        <w:t>sharing agreement allow us to acquire individual-level data?</w:t>
      </w:r>
    </w:p>
    <w:tbl>
      <w:tblPr>
        <w:tblStyle w:val="TableGrid"/>
        <w:tblpPr w:leftFromText="180" w:rightFromText="180" w:vertAnchor="text" w:horzAnchor="margin" w:tblpX="60" w:tblpY="119"/>
        <w:tblW w:w="1069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691"/>
      </w:tblGrid>
      <w:tr w:rsidR="003F39B2" w:rsidRPr="00D86CDB" w14:paraId="0C78166E" w14:textId="77777777" w:rsidTr="002C7F4D">
        <w:trPr>
          <w:trHeight w:val="1087"/>
        </w:trPr>
        <w:tc>
          <w:tcPr>
            <w:tcW w:w="10691" w:type="dxa"/>
          </w:tcPr>
          <w:p w14:paraId="3A2A8689" w14:textId="51E284B9" w:rsidR="003F39B2" w:rsidRPr="00D86CDB" w:rsidRDefault="003F39B2" w:rsidP="002C7F4D">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69203E">
              <w:rPr>
                <w:rFonts w:ascii="Calibri" w:hAnsi="Calibri"/>
                <w:bCs/>
                <w:noProof/>
                <w:sz w:val="22"/>
                <w:szCs w:val="22"/>
              </w:rPr>
              <w:t> </w:t>
            </w:r>
            <w:r w:rsidR="0069203E">
              <w:rPr>
                <w:rFonts w:ascii="Calibri" w:hAnsi="Calibri"/>
                <w:bCs/>
                <w:noProof/>
                <w:sz w:val="22"/>
                <w:szCs w:val="22"/>
              </w:rPr>
              <w:t> </w:t>
            </w:r>
            <w:r w:rsidR="0069203E">
              <w:rPr>
                <w:rFonts w:ascii="Calibri" w:hAnsi="Calibri"/>
                <w:bCs/>
                <w:noProof/>
                <w:sz w:val="22"/>
                <w:szCs w:val="22"/>
              </w:rPr>
              <w:t> </w:t>
            </w:r>
            <w:r w:rsidR="0069203E">
              <w:rPr>
                <w:rFonts w:ascii="Calibri" w:hAnsi="Calibri"/>
                <w:bCs/>
                <w:noProof/>
                <w:sz w:val="22"/>
                <w:szCs w:val="22"/>
              </w:rPr>
              <w:t> </w:t>
            </w:r>
            <w:r w:rsidR="0069203E">
              <w:rPr>
                <w:rFonts w:ascii="Calibri" w:hAnsi="Calibri"/>
                <w:bCs/>
                <w:noProof/>
                <w:sz w:val="22"/>
                <w:szCs w:val="22"/>
              </w:rPr>
              <w:t> </w:t>
            </w:r>
            <w:r w:rsidRPr="00653833">
              <w:rPr>
                <w:rFonts w:ascii="Calibri" w:hAnsi="Calibri"/>
                <w:bCs/>
                <w:sz w:val="22"/>
                <w:szCs w:val="22"/>
              </w:rPr>
              <w:fldChar w:fldCharType="end"/>
            </w:r>
          </w:p>
        </w:tc>
      </w:tr>
    </w:tbl>
    <w:p w14:paraId="72887705" w14:textId="67D32984" w:rsidR="0015282E" w:rsidRPr="002C4FD3" w:rsidRDefault="0015282E" w:rsidP="001F4EE6">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sectPr w:rsidR="0015282E" w:rsidRPr="002C4FD3" w:rsidSect="00B5596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839B" w14:textId="77777777" w:rsidR="009D0EDC" w:rsidRDefault="009D0EDC" w:rsidP="00BC71EC">
      <w:r>
        <w:separator/>
      </w:r>
    </w:p>
  </w:endnote>
  <w:endnote w:type="continuationSeparator" w:id="0">
    <w:p w14:paraId="11EA5BE6" w14:textId="77777777" w:rsidR="009D0EDC" w:rsidRDefault="009D0EDC" w:rsidP="00BC71EC">
      <w:r>
        <w:continuationSeparator/>
      </w:r>
    </w:p>
  </w:endnote>
  <w:endnote w:type="continuationNotice" w:id="1">
    <w:p w14:paraId="7AB12950" w14:textId="77777777" w:rsidR="009D0EDC" w:rsidRDefault="009D0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78E" w14:textId="77777777" w:rsidR="00A567E0" w:rsidRDefault="00A567E0" w:rsidP="00BC20D1">
    <w:pPr>
      <w:pStyle w:val="Footer"/>
      <w:tabs>
        <w:tab w:val="clear" w:pos="4680"/>
        <w:tab w:val="clear" w:pos="9360"/>
        <w:tab w:val="right" w:pos="14310"/>
      </w:tabs>
    </w:pPr>
  </w:p>
  <w:p w14:paraId="3443C21A" w14:textId="5AB801C1" w:rsidR="00AB7517" w:rsidRPr="00000F00" w:rsidRDefault="009D0EDC"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567E0" w:rsidRPr="000549C0">
        <w:rPr>
          <w:rStyle w:val="Hyperlink"/>
          <w:rFonts w:ascii="Calibri" w:hAnsi="Calibri" w:cs="Calibri"/>
          <w:color w:val="595959" w:themeColor="text1" w:themeTint="A6"/>
          <w:sz w:val="20"/>
          <w:szCs w:val="20"/>
          <w:u w:val="none"/>
        </w:rPr>
        <w:t xml:space="preserve">bdtrust.org/wic-toolkit-22 </w:t>
      </w:r>
    </w:hyperlink>
    <w:r w:rsidR="00A567E0" w:rsidRPr="000549C0">
      <w:rPr>
        <w:rStyle w:val="Hyperlink"/>
        <w:rFonts w:ascii="Calibri" w:hAnsi="Calibri" w:cs="Calibri"/>
        <w:color w:val="595959" w:themeColor="text1" w:themeTint="A6"/>
        <w:sz w:val="20"/>
        <w:szCs w:val="20"/>
        <w:u w:val="none"/>
      </w:rPr>
      <w:t xml:space="preserve"> |  </w:t>
    </w:r>
    <w:hyperlink r:id="rId2" w:history="1">
      <w:r w:rsidR="00A567E0" w:rsidRPr="000549C0">
        <w:rPr>
          <w:rFonts w:ascii="Calibri" w:hAnsi="Calibri" w:cs="Calibri"/>
          <w:color w:val="595959" w:themeColor="text1" w:themeTint="A6"/>
          <w:sz w:val="20"/>
          <w:szCs w:val="20"/>
        </w:rPr>
        <w:t>cbpp.org/wiccrossenrollmenttoolkit</w:t>
      </w:r>
      <w:r w:rsidR="00A567E0" w:rsidRPr="000549C0">
        <w:rPr>
          <w:rStyle w:val="Hyperlink"/>
          <w:rFonts w:ascii="Calibri" w:hAnsi="Calibri" w:cs="Calibri"/>
          <w:color w:val="595959" w:themeColor="text1" w:themeTint="A6"/>
          <w:sz w:val="20"/>
          <w:szCs w:val="20"/>
          <w:u w:val="none"/>
        </w:rPr>
        <w:t xml:space="preserve"> </w:t>
      </w:r>
    </w:hyperlink>
    <w:r w:rsidR="00A567E0" w:rsidRPr="000549C0">
      <w:rPr>
        <w:rFonts w:ascii="Calibri" w:hAnsi="Calibri" w:cs="Calibri"/>
        <w:color w:val="595959" w:themeColor="text1" w:themeTint="A6"/>
        <w:sz w:val="20"/>
        <w:szCs w:val="20"/>
      </w:rPr>
      <w:t xml:space="preserve"> </w:t>
    </w:r>
    <w:proofErr w:type="gramStart"/>
    <w:r w:rsidR="00A567E0" w:rsidRPr="000549C0">
      <w:rPr>
        <w:rFonts w:ascii="Calibri" w:hAnsi="Calibri" w:cs="Calibri"/>
        <w:color w:val="595959" w:themeColor="text1" w:themeTint="A6"/>
        <w:sz w:val="20"/>
        <w:szCs w:val="20"/>
      </w:rPr>
      <w:t>|  2022</w:t>
    </w:r>
    <w:proofErr w:type="gramEnd"/>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4786" w14:textId="77777777" w:rsidR="00A567E0" w:rsidRDefault="00A567E0" w:rsidP="005F3228">
    <w:pPr>
      <w:pStyle w:val="Footer"/>
      <w:tabs>
        <w:tab w:val="clear" w:pos="4680"/>
        <w:tab w:val="clear" w:pos="9360"/>
        <w:tab w:val="right" w:pos="14310"/>
      </w:tabs>
    </w:pPr>
  </w:p>
  <w:p w14:paraId="36438BE6" w14:textId="3AA418FC" w:rsidR="005F3228" w:rsidRPr="005F3228" w:rsidRDefault="009D0EDC" w:rsidP="005F3228">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567E0" w:rsidRPr="000549C0">
        <w:rPr>
          <w:rStyle w:val="Hyperlink"/>
          <w:rFonts w:ascii="Calibri" w:hAnsi="Calibri" w:cs="Calibri"/>
          <w:color w:val="595959" w:themeColor="text1" w:themeTint="A6"/>
          <w:sz w:val="20"/>
          <w:szCs w:val="20"/>
          <w:u w:val="none"/>
        </w:rPr>
        <w:t xml:space="preserve">bdtrust.org/wic-toolkit-22 </w:t>
      </w:r>
    </w:hyperlink>
    <w:r w:rsidR="00A567E0" w:rsidRPr="000549C0">
      <w:rPr>
        <w:rStyle w:val="Hyperlink"/>
        <w:rFonts w:ascii="Calibri" w:hAnsi="Calibri" w:cs="Calibri"/>
        <w:color w:val="595959" w:themeColor="text1" w:themeTint="A6"/>
        <w:sz w:val="20"/>
        <w:szCs w:val="20"/>
        <w:u w:val="none"/>
      </w:rPr>
      <w:t xml:space="preserve"> |  </w:t>
    </w:r>
    <w:hyperlink r:id="rId2" w:history="1">
      <w:r w:rsidR="00A567E0" w:rsidRPr="000549C0">
        <w:rPr>
          <w:rFonts w:ascii="Calibri" w:hAnsi="Calibri" w:cs="Calibri"/>
          <w:color w:val="595959" w:themeColor="text1" w:themeTint="A6"/>
          <w:sz w:val="20"/>
          <w:szCs w:val="20"/>
        </w:rPr>
        <w:t>cbpp.org/wiccrossenrollmenttoolkit</w:t>
      </w:r>
      <w:r w:rsidR="00A567E0" w:rsidRPr="000549C0">
        <w:rPr>
          <w:rStyle w:val="Hyperlink"/>
          <w:rFonts w:ascii="Calibri" w:hAnsi="Calibri" w:cs="Calibri"/>
          <w:color w:val="595959" w:themeColor="text1" w:themeTint="A6"/>
          <w:sz w:val="20"/>
          <w:szCs w:val="20"/>
          <w:u w:val="none"/>
        </w:rPr>
        <w:t xml:space="preserve"> </w:t>
      </w:r>
    </w:hyperlink>
    <w:r w:rsidR="00A567E0" w:rsidRPr="000549C0">
      <w:rPr>
        <w:rFonts w:ascii="Calibri" w:hAnsi="Calibri" w:cs="Calibri"/>
        <w:color w:val="595959" w:themeColor="text1" w:themeTint="A6"/>
        <w:sz w:val="20"/>
        <w:szCs w:val="20"/>
      </w:rPr>
      <w:t xml:space="preserve"> </w:t>
    </w:r>
    <w:proofErr w:type="gramStart"/>
    <w:r w:rsidR="00A567E0" w:rsidRPr="000549C0">
      <w:rPr>
        <w:rFonts w:ascii="Calibri" w:hAnsi="Calibri" w:cs="Calibri"/>
        <w:color w:val="595959" w:themeColor="text1" w:themeTint="A6"/>
        <w:sz w:val="20"/>
        <w:szCs w:val="20"/>
      </w:rPr>
      <w:t>|  2022</w:t>
    </w:r>
    <w:proofErr w:type="gramEnd"/>
    <w:r w:rsidR="005F3228" w:rsidRPr="00000F00">
      <w:rPr>
        <w:rFonts w:asciiTheme="majorHAnsi" w:hAnsiTheme="majorHAnsi" w:cstheme="majorHAnsi"/>
        <w:color w:val="262626" w:themeColor="text1" w:themeTint="D9"/>
        <w:sz w:val="20"/>
        <w:szCs w:val="20"/>
      </w:rPr>
      <w:tab/>
      <w:t xml:space="preserve">Page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PAGE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2</w:t>
    </w:r>
    <w:r w:rsidR="005F3228" w:rsidRPr="00000F00">
      <w:rPr>
        <w:rFonts w:asciiTheme="majorHAnsi" w:hAnsiTheme="majorHAnsi" w:cstheme="majorHAnsi"/>
        <w:color w:val="262626" w:themeColor="text1" w:themeTint="D9"/>
        <w:sz w:val="20"/>
        <w:szCs w:val="20"/>
      </w:rPr>
      <w:fldChar w:fldCharType="end"/>
    </w:r>
    <w:r w:rsidR="005F3228" w:rsidRPr="00000F00">
      <w:rPr>
        <w:rFonts w:asciiTheme="majorHAnsi" w:hAnsiTheme="majorHAnsi" w:cstheme="majorHAnsi"/>
        <w:color w:val="262626" w:themeColor="text1" w:themeTint="D9"/>
        <w:sz w:val="20"/>
        <w:szCs w:val="20"/>
      </w:rPr>
      <w:t xml:space="preserve"> of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NUMPAGES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8</w:t>
    </w:r>
    <w:r w:rsidR="005F3228"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51A0" w14:textId="77777777" w:rsidR="009D0EDC" w:rsidRDefault="009D0EDC" w:rsidP="00BC71EC">
      <w:r>
        <w:separator/>
      </w:r>
    </w:p>
  </w:footnote>
  <w:footnote w:type="continuationSeparator" w:id="0">
    <w:p w14:paraId="61835AD5" w14:textId="77777777" w:rsidR="009D0EDC" w:rsidRDefault="009D0EDC" w:rsidP="00BC71EC">
      <w:r>
        <w:continuationSeparator/>
      </w:r>
    </w:p>
  </w:footnote>
  <w:footnote w:type="continuationNotice" w:id="1">
    <w:p w14:paraId="520A4FE8" w14:textId="77777777" w:rsidR="009D0EDC" w:rsidRDefault="009D0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CBB2" w14:textId="77777777" w:rsidR="004266EF" w:rsidRPr="000549C0" w:rsidRDefault="004266EF" w:rsidP="004266EF">
    <w:pPr>
      <w:rPr>
        <w:rFonts w:ascii="Calibri" w:hAnsi="Calibri"/>
        <w:b/>
        <w:bCs/>
        <w:color w:val="595959" w:themeColor="text1" w:themeTint="A6"/>
        <w:sz w:val="20"/>
        <w:szCs w:val="20"/>
      </w:rPr>
    </w:pPr>
    <w:r w:rsidRPr="000549C0">
      <w:rPr>
        <w:rFonts w:ascii="Calibri" w:hAnsi="Calibri"/>
        <w:b/>
        <w:bCs/>
        <w:color w:val="595959" w:themeColor="text1" w:themeTint="A6"/>
        <w:sz w:val="20"/>
        <w:szCs w:val="20"/>
      </w:rPr>
      <w:t>Toolkit: Increasing WIC Coverage Through Cross-Program Data Matching and Targeted Outreach</w:t>
    </w:r>
  </w:p>
  <w:p w14:paraId="3B8627FB" w14:textId="77777777" w:rsidR="004266EF" w:rsidRPr="00A9592B" w:rsidRDefault="004266EF" w:rsidP="004266EF">
    <w:pPr>
      <w:rPr>
        <w:rFonts w:ascii="Calibri" w:hAnsi="Calibri"/>
        <w:color w:val="595959" w:themeColor="text1" w:themeTint="A6"/>
        <w:sz w:val="20"/>
        <w:szCs w:val="20"/>
      </w:rPr>
    </w:pPr>
    <w:r w:rsidRPr="000549C0">
      <w:rPr>
        <w:rFonts w:ascii="Calibri" w:hAnsi="Calibri"/>
        <w:color w:val="595959" w:themeColor="text1" w:themeTint="A6"/>
        <w:sz w:val="20"/>
        <w:szCs w:val="20"/>
      </w:rPr>
      <w:t xml:space="preserve">Planning Tool </w:t>
    </w:r>
    <w:r>
      <w:rPr>
        <w:rFonts w:ascii="Calibri" w:hAnsi="Calibri"/>
        <w:color w:val="595959" w:themeColor="text1" w:themeTint="A6"/>
        <w:sz w:val="20"/>
        <w:szCs w:val="20"/>
      </w:rPr>
      <w:t>11: Managing Data</w:t>
    </w:r>
  </w:p>
  <w:p w14:paraId="491F05E5" w14:textId="77777777" w:rsidR="00BD04E1" w:rsidRPr="00A9592B" w:rsidRDefault="00BD04E1" w:rsidP="00A9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1EFB"/>
    <w:multiLevelType w:val="hybridMultilevel"/>
    <w:tmpl w:val="743CAD58"/>
    <w:lvl w:ilvl="0" w:tplc="4056A96E">
      <w:start w:val="1"/>
      <w:numFmt w:val="bullet"/>
      <w:lvlText w:val="•"/>
      <w:lvlJc w:val="left"/>
      <w:pPr>
        <w:ind w:left="216" w:hanging="216"/>
      </w:pPr>
      <w:rPr>
        <w:rFonts w:ascii="Myriad Pro" w:hAnsi="Myriad Pr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B4343C"/>
    <w:multiLevelType w:val="hybridMultilevel"/>
    <w:tmpl w:val="4D540348"/>
    <w:lvl w:ilvl="0" w:tplc="88128F62">
      <w:start w:val="1"/>
      <w:numFmt w:val="bullet"/>
      <w:lvlText w:val="•"/>
      <w:lvlJc w:val="left"/>
      <w:pPr>
        <w:ind w:left="432" w:hanging="216"/>
      </w:pPr>
      <w:rPr>
        <w:rFonts w:ascii="Myriad Pro" w:hAnsi="Myriad Pro"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40926EE5"/>
    <w:multiLevelType w:val="hybridMultilevel"/>
    <w:tmpl w:val="99442C3E"/>
    <w:lvl w:ilvl="0" w:tplc="0B74A9FC">
      <w:start w:val="1"/>
      <w:numFmt w:val="lowerLetter"/>
      <w:lvlText w:val="(%1)"/>
      <w:lvlJc w:val="left"/>
      <w:pPr>
        <w:ind w:left="720" w:hanging="360"/>
      </w:pPr>
      <w:rPr>
        <w:rFonts w:hint="default"/>
        <w:b/>
        <w:color w:val="152E5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3673F"/>
    <w:multiLevelType w:val="hybridMultilevel"/>
    <w:tmpl w:val="5B5E88C2"/>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7F740D"/>
    <w:multiLevelType w:val="hybridMultilevel"/>
    <w:tmpl w:val="AAA0308E"/>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62CF7"/>
    <w:multiLevelType w:val="hybridMultilevel"/>
    <w:tmpl w:val="8862C1FC"/>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F3495F"/>
    <w:multiLevelType w:val="hybridMultilevel"/>
    <w:tmpl w:val="AF68DE6E"/>
    <w:lvl w:ilvl="0" w:tplc="A1FE0E30">
      <w:start w:val="1"/>
      <w:numFmt w:val="lowerLetter"/>
      <w:lvlText w:val="(%1)"/>
      <w:lvlJc w:val="left"/>
      <w:pPr>
        <w:ind w:left="720" w:hanging="360"/>
      </w:pPr>
      <w:rPr>
        <w:rFonts w:hint="default"/>
        <w:b/>
        <w:i w:val="0"/>
        <w:color w:val="152E5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55ABC"/>
    <w:multiLevelType w:val="hybridMultilevel"/>
    <w:tmpl w:val="5D502E24"/>
    <w:lvl w:ilvl="0" w:tplc="88128F62">
      <w:start w:val="1"/>
      <w:numFmt w:val="bullet"/>
      <w:lvlText w:val="•"/>
      <w:lvlJc w:val="left"/>
      <w:pPr>
        <w:ind w:left="216" w:hanging="216"/>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Db7ZW3CX5OeQM0WBV3s+IHNIfrklY+aggrhtOsQducc63ltBe4tenuYtjAO40ElEYbt7oWmPBlbfRJqAYL8gkg==" w:salt="Esb/4zMBrrdyCEEyJVS7Vg=="/>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3120"/>
    <w:rsid w:val="0000495D"/>
    <w:rsid w:val="00005208"/>
    <w:rsid w:val="00005305"/>
    <w:rsid w:val="00005D5A"/>
    <w:rsid w:val="0000713C"/>
    <w:rsid w:val="00011CC0"/>
    <w:rsid w:val="00025616"/>
    <w:rsid w:val="00027B5C"/>
    <w:rsid w:val="00033B61"/>
    <w:rsid w:val="00034680"/>
    <w:rsid w:val="00040668"/>
    <w:rsid w:val="00041314"/>
    <w:rsid w:val="00044841"/>
    <w:rsid w:val="000531BC"/>
    <w:rsid w:val="0005321D"/>
    <w:rsid w:val="00054062"/>
    <w:rsid w:val="00060589"/>
    <w:rsid w:val="000621FA"/>
    <w:rsid w:val="00064C26"/>
    <w:rsid w:val="0007014E"/>
    <w:rsid w:val="00070DDA"/>
    <w:rsid w:val="00072BCA"/>
    <w:rsid w:val="000774CA"/>
    <w:rsid w:val="00081FEF"/>
    <w:rsid w:val="000821A7"/>
    <w:rsid w:val="000869C8"/>
    <w:rsid w:val="00092198"/>
    <w:rsid w:val="00095734"/>
    <w:rsid w:val="000A0898"/>
    <w:rsid w:val="000A1F64"/>
    <w:rsid w:val="000A3487"/>
    <w:rsid w:val="000A4C8C"/>
    <w:rsid w:val="000B16A1"/>
    <w:rsid w:val="000B6609"/>
    <w:rsid w:val="000C13E4"/>
    <w:rsid w:val="000C2A7F"/>
    <w:rsid w:val="000C758D"/>
    <w:rsid w:val="000D0EFE"/>
    <w:rsid w:val="000D4DC4"/>
    <w:rsid w:val="000D6466"/>
    <w:rsid w:val="000E0181"/>
    <w:rsid w:val="000E17A9"/>
    <w:rsid w:val="000E329D"/>
    <w:rsid w:val="000E5EFA"/>
    <w:rsid w:val="000E7C86"/>
    <w:rsid w:val="000F2AFF"/>
    <w:rsid w:val="000F32E5"/>
    <w:rsid w:val="000F4A95"/>
    <w:rsid w:val="00100FDF"/>
    <w:rsid w:val="00102228"/>
    <w:rsid w:val="00102417"/>
    <w:rsid w:val="00102ADF"/>
    <w:rsid w:val="00103278"/>
    <w:rsid w:val="001038A3"/>
    <w:rsid w:val="00104704"/>
    <w:rsid w:val="001058AD"/>
    <w:rsid w:val="00113A49"/>
    <w:rsid w:val="00113FE4"/>
    <w:rsid w:val="00114856"/>
    <w:rsid w:val="00115D76"/>
    <w:rsid w:val="00116BF2"/>
    <w:rsid w:val="00123A0E"/>
    <w:rsid w:val="00123B15"/>
    <w:rsid w:val="00123C82"/>
    <w:rsid w:val="00132696"/>
    <w:rsid w:val="00134999"/>
    <w:rsid w:val="00136997"/>
    <w:rsid w:val="00142376"/>
    <w:rsid w:val="00147178"/>
    <w:rsid w:val="0015282E"/>
    <w:rsid w:val="001557D3"/>
    <w:rsid w:val="00156F92"/>
    <w:rsid w:val="00160A0B"/>
    <w:rsid w:val="0016142B"/>
    <w:rsid w:val="001626D0"/>
    <w:rsid w:val="00162D04"/>
    <w:rsid w:val="00165401"/>
    <w:rsid w:val="00166670"/>
    <w:rsid w:val="0016694C"/>
    <w:rsid w:val="0017265D"/>
    <w:rsid w:val="00174854"/>
    <w:rsid w:val="00176D2D"/>
    <w:rsid w:val="001918DE"/>
    <w:rsid w:val="00194ADB"/>
    <w:rsid w:val="001A0ECB"/>
    <w:rsid w:val="001A3137"/>
    <w:rsid w:val="001A374C"/>
    <w:rsid w:val="001A3BA4"/>
    <w:rsid w:val="001B0174"/>
    <w:rsid w:val="001B01B9"/>
    <w:rsid w:val="001B1A98"/>
    <w:rsid w:val="001B2C04"/>
    <w:rsid w:val="001B4E4C"/>
    <w:rsid w:val="001B755F"/>
    <w:rsid w:val="001C2FFF"/>
    <w:rsid w:val="001C5255"/>
    <w:rsid w:val="001C72E0"/>
    <w:rsid w:val="001D35E6"/>
    <w:rsid w:val="001D61D7"/>
    <w:rsid w:val="001D79C2"/>
    <w:rsid w:val="001D7FB4"/>
    <w:rsid w:val="001E0A09"/>
    <w:rsid w:val="001E0F20"/>
    <w:rsid w:val="001E12BA"/>
    <w:rsid w:val="001E1A73"/>
    <w:rsid w:val="001E5D3D"/>
    <w:rsid w:val="001F05C9"/>
    <w:rsid w:val="001F1135"/>
    <w:rsid w:val="001F4EE6"/>
    <w:rsid w:val="001F4F9D"/>
    <w:rsid w:val="00200BB4"/>
    <w:rsid w:val="002103A8"/>
    <w:rsid w:val="002137F6"/>
    <w:rsid w:val="002141A5"/>
    <w:rsid w:val="002165A7"/>
    <w:rsid w:val="002167A7"/>
    <w:rsid w:val="0023044D"/>
    <w:rsid w:val="0023306F"/>
    <w:rsid w:val="00234795"/>
    <w:rsid w:val="00236A75"/>
    <w:rsid w:val="00244106"/>
    <w:rsid w:val="00252131"/>
    <w:rsid w:val="00252971"/>
    <w:rsid w:val="0025543C"/>
    <w:rsid w:val="0025698F"/>
    <w:rsid w:val="00257741"/>
    <w:rsid w:val="00264698"/>
    <w:rsid w:val="002675F5"/>
    <w:rsid w:val="00272D75"/>
    <w:rsid w:val="00274B85"/>
    <w:rsid w:val="002805D1"/>
    <w:rsid w:val="00282B15"/>
    <w:rsid w:val="00296C0F"/>
    <w:rsid w:val="002A3F19"/>
    <w:rsid w:val="002A5D10"/>
    <w:rsid w:val="002B4893"/>
    <w:rsid w:val="002B6FB9"/>
    <w:rsid w:val="002C0ADE"/>
    <w:rsid w:val="002C4FD3"/>
    <w:rsid w:val="002C5885"/>
    <w:rsid w:val="002C5B75"/>
    <w:rsid w:val="002C7F4D"/>
    <w:rsid w:val="002D3932"/>
    <w:rsid w:val="002D3B3C"/>
    <w:rsid w:val="002D51A0"/>
    <w:rsid w:val="002D5FC8"/>
    <w:rsid w:val="002D734C"/>
    <w:rsid w:val="002D781A"/>
    <w:rsid w:val="002E170E"/>
    <w:rsid w:val="002E329E"/>
    <w:rsid w:val="002F159A"/>
    <w:rsid w:val="00304A35"/>
    <w:rsid w:val="00306B48"/>
    <w:rsid w:val="003074B0"/>
    <w:rsid w:val="00307C6E"/>
    <w:rsid w:val="00313CC7"/>
    <w:rsid w:val="00334806"/>
    <w:rsid w:val="00335E07"/>
    <w:rsid w:val="00340835"/>
    <w:rsid w:val="00340B85"/>
    <w:rsid w:val="00343CDF"/>
    <w:rsid w:val="0034762D"/>
    <w:rsid w:val="0035056F"/>
    <w:rsid w:val="0035067A"/>
    <w:rsid w:val="003562FD"/>
    <w:rsid w:val="00363D40"/>
    <w:rsid w:val="0036643E"/>
    <w:rsid w:val="00366BF5"/>
    <w:rsid w:val="00370D17"/>
    <w:rsid w:val="003724A3"/>
    <w:rsid w:val="003731E2"/>
    <w:rsid w:val="0037327D"/>
    <w:rsid w:val="00373E1E"/>
    <w:rsid w:val="00376174"/>
    <w:rsid w:val="00376E64"/>
    <w:rsid w:val="00386B11"/>
    <w:rsid w:val="0039262F"/>
    <w:rsid w:val="00393230"/>
    <w:rsid w:val="003A4D59"/>
    <w:rsid w:val="003A70CA"/>
    <w:rsid w:val="003B272A"/>
    <w:rsid w:val="003B2E9A"/>
    <w:rsid w:val="003B4906"/>
    <w:rsid w:val="003C3686"/>
    <w:rsid w:val="003C467A"/>
    <w:rsid w:val="003C530E"/>
    <w:rsid w:val="003C5FBC"/>
    <w:rsid w:val="003C6B42"/>
    <w:rsid w:val="003D16B3"/>
    <w:rsid w:val="003D18F3"/>
    <w:rsid w:val="003D19CA"/>
    <w:rsid w:val="003D35D1"/>
    <w:rsid w:val="003E0668"/>
    <w:rsid w:val="003F0CF0"/>
    <w:rsid w:val="003F179E"/>
    <w:rsid w:val="003F1822"/>
    <w:rsid w:val="003F39B2"/>
    <w:rsid w:val="004002FB"/>
    <w:rsid w:val="00400F6B"/>
    <w:rsid w:val="00401481"/>
    <w:rsid w:val="00401D69"/>
    <w:rsid w:val="00403768"/>
    <w:rsid w:val="00413039"/>
    <w:rsid w:val="00413B63"/>
    <w:rsid w:val="00413F63"/>
    <w:rsid w:val="00414A4A"/>
    <w:rsid w:val="00414C05"/>
    <w:rsid w:val="00420C87"/>
    <w:rsid w:val="004212B1"/>
    <w:rsid w:val="004266EF"/>
    <w:rsid w:val="00432443"/>
    <w:rsid w:val="0043269B"/>
    <w:rsid w:val="00435786"/>
    <w:rsid w:val="00440FCE"/>
    <w:rsid w:val="00442708"/>
    <w:rsid w:val="004439E4"/>
    <w:rsid w:val="00444406"/>
    <w:rsid w:val="00447DB9"/>
    <w:rsid w:val="00450A56"/>
    <w:rsid w:val="004521E0"/>
    <w:rsid w:val="0045508C"/>
    <w:rsid w:val="00461325"/>
    <w:rsid w:val="00463961"/>
    <w:rsid w:val="00467AB2"/>
    <w:rsid w:val="00472551"/>
    <w:rsid w:val="004744C0"/>
    <w:rsid w:val="00476941"/>
    <w:rsid w:val="00482A2C"/>
    <w:rsid w:val="004869AC"/>
    <w:rsid w:val="0049264D"/>
    <w:rsid w:val="00493CB2"/>
    <w:rsid w:val="00494461"/>
    <w:rsid w:val="004A2E72"/>
    <w:rsid w:val="004A4C4F"/>
    <w:rsid w:val="004A582A"/>
    <w:rsid w:val="004B0E1B"/>
    <w:rsid w:val="004C0758"/>
    <w:rsid w:val="004C5BD6"/>
    <w:rsid w:val="004C60C3"/>
    <w:rsid w:val="004D0905"/>
    <w:rsid w:val="004E0630"/>
    <w:rsid w:val="004E1ECE"/>
    <w:rsid w:val="004E3810"/>
    <w:rsid w:val="004E525C"/>
    <w:rsid w:val="004E5540"/>
    <w:rsid w:val="004F18BA"/>
    <w:rsid w:val="004F2E17"/>
    <w:rsid w:val="004F56E7"/>
    <w:rsid w:val="004F7034"/>
    <w:rsid w:val="005010E9"/>
    <w:rsid w:val="005017E8"/>
    <w:rsid w:val="005024D1"/>
    <w:rsid w:val="005026C5"/>
    <w:rsid w:val="00504DB0"/>
    <w:rsid w:val="00504ED5"/>
    <w:rsid w:val="005053B6"/>
    <w:rsid w:val="00505476"/>
    <w:rsid w:val="00507CE8"/>
    <w:rsid w:val="00510EC0"/>
    <w:rsid w:val="00511DAE"/>
    <w:rsid w:val="005121D2"/>
    <w:rsid w:val="005126DF"/>
    <w:rsid w:val="00514428"/>
    <w:rsid w:val="00515F88"/>
    <w:rsid w:val="00520267"/>
    <w:rsid w:val="00522617"/>
    <w:rsid w:val="00523EA3"/>
    <w:rsid w:val="0052609C"/>
    <w:rsid w:val="00530B92"/>
    <w:rsid w:val="00532181"/>
    <w:rsid w:val="00532884"/>
    <w:rsid w:val="00533228"/>
    <w:rsid w:val="00533F11"/>
    <w:rsid w:val="00537CBC"/>
    <w:rsid w:val="00537E86"/>
    <w:rsid w:val="0054270D"/>
    <w:rsid w:val="00542C91"/>
    <w:rsid w:val="005434EA"/>
    <w:rsid w:val="0054462E"/>
    <w:rsid w:val="005461CA"/>
    <w:rsid w:val="005461D4"/>
    <w:rsid w:val="005478D1"/>
    <w:rsid w:val="005551CD"/>
    <w:rsid w:val="005607F6"/>
    <w:rsid w:val="00560C29"/>
    <w:rsid w:val="0056542A"/>
    <w:rsid w:val="00571326"/>
    <w:rsid w:val="00571432"/>
    <w:rsid w:val="00577828"/>
    <w:rsid w:val="00587D72"/>
    <w:rsid w:val="005905ED"/>
    <w:rsid w:val="00592E6D"/>
    <w:rsid w:val="005953D3"/>
    <w:rsid w:val="005A4C01"/>
    <w:rsid w:val="005A5B5E"/>
    <w:rsid w:val="005B06B7"/>
    <w:rsid w:val="005B2691"/>
    <w:rsid w:val="005B2699"/>
    <w:rsid w:val="005B4329"/>
    <w:rsid w:val="005B7E56"/>
    <w:rsid w:val="005C50CA"/>
    <w:rsid w:val="005D6338"/>
    <w:rsid w:val="005D79C2"/>
    <w:rsid w:val="005E166B"/>
    <w:rsid w:val="005E2448"/>
    <w:rsid w:val="005E4EA9"/>
    <w:rsid w:val="005E7FC9"/>
    <w:rsid w:val="005F3228"/>
    <w:rsid w:val="006025B8"/>
    <w:rsid w:val="00602D41"/>
    <w:rsid w:val="00605BC5"/>
    <w:rsid w:val="006070FA"/>
    <w:rsid w:val="00610897"/>
    <w:rsid w:val="00612D84"/>
    <w:rsid w:val="00614A27"/>
    <w:rsid w:val="00615468"/>
    <w:rsid w:val="0061714F"/>
    <w:rsid w:val="00624177"/>
    <w:rsid w:val="00625B07"/>
    <w:rsid w:val="00630ABB"/>
    <w:rsid w:val="00635CE2"/>
    <w:rsid w:val="00637594"/>
    <w:rsid w:val="006405AA"/>
    <w:rsid w:val="006471A4"/>
    <w:rsid w:val="00651996"/>
    <w:rsid w:val="00651F63"/>
    <w:rsid w:val="00652B7C"/>
    <w:rsid w:val="00654892"/>
    <w:rsid w:val="00655A00"/>
    <w:rsid w:val="0065661E"/>
    <w:rsid w:val="00657B1E"/>
    <w:rsid w:val="006666AC"/>
    <w:rsid w:val="00667458"/>
    <w:rsid w:val="0067238D"/>
    <w:rsid w:val="00673885"/>
    <w:rsid w:val="006833DA"/>
    <w:rsid w:val="00684B54"/>
    <w:rsid w:val="006878C2"/>
    <w:rsid w:val="006879F6"/>
    <w:rsid w:val="0069031C"/>
    <w:rsid w:val="0069203E"/>
    <w:rsid w:val="00692A2E"/>
    <w:rsid w:val="0069374E"/>
    <w:rsid w:val="00696473"/>
    <w:rsid w:val="006A0890"/>
    <w:rsid w:val="006A31DE"/>
    <w:rsid w:val="006A3C88"/>
    <w:rsid w:val="006A5E74"/>
    <w:rsid w:val="006A6F7F"/>
    <w:rsid w:val="006A717E"/>
    <w:rsid w:val="006B04AA"/>
    <w:rsid w:val="006C03F0"/>
    <w:rsid w:val="006C790B"/>
    <w:rsid w:val="006C7CBE"/>
    <w:rsid w:val="006D173E"/>
    <w:rsid w:val="006E2583"/>
    <w:rsid w:val="006E2791"/>
    <w:rsid w:val="006E385F"/>
    <w:rsid w:val="006E4CFA"/>
    <w:rsid w:val="006E7EBA"/>
    <w:rsid w:val="006F1046"/>
    <w:rsid w:val="006F1FD0"/>
    <w:rsid w:val="006F3A2C"/>
    <w:rsid w:val="006F601A"/>
    <w:rsid w:val="006F7BE6"/>
    <w:rsid w:val="00710D3A"/>
    <w:rsid w:val="007254CD"/>
    <w:rsid w:val="00732F9F"/>
    <w:rsid w:val="0073477A"/>
    <w:rsid w:val="00734D65"/>
    <w:rsid w:val="00744CAC"/>
    <w:rsid w:val="0074562C"/>
    <w:rsid w:val="00751624"/>
    <w:rsid w:val="00756DAE"/>
    <w:rsid w:val="00760057"/>
    <w:rsid w:val="00761003"/>
    <w:rsid w:val="0076346F"/>
    <w:rsid w:val="0076369A"/>
    <w:rsid w:val="007644BE"/>
    <w:rsid w:val="00770C72"/>
    <w:rsid w:val="00771186"/>
    <w:rsid w:val="0077229E"/>
    <w:rsid w:val="0077257E"/>
    <w:rsid w:val="00780084"/>
    <w:rsid w:val="0078214B"/>
    <w:rsid w:val="0078421C"/>
    <w:rsid w:val="00786BBC"/>
    <w:rsid w:val="00787D46"/>
    <w:rsid w:val="007929BC"/>
    <w:rsid w:val="0079648F"/>
    <w:rsid w:val="00796FA0"/>
    <w:rsid w:val="007A0F5B"/>
    <w:rsid w:val="007A55FC"/>
    <w:rsid w:val="007B0CB3"/>
    <w:rsid w:val="007B3AB2"/>
    <w:rsid w:val="007B412E"/>
    <w:rsid w:val="007B5BC6"/>
    <w:rsid w:val="007B6060"/>
    <w:rsid w:val="007B6F1A"/>
    <w:rsid w:val="007C104C"/>
    <w:rsid w:val="007C508D"/>
    <w:rsid w:val="007C7E77"/>
    <w:rsid w:val="007D1371"/>
    <w:rsid w:val="007D29FC"/>
    <w:rsid w:val="007D3BFF"/>
    <w:rsid w:val="007D3C91"/>
    <w:rsid w:val="007D6394"/>
    <w:rsid w:val="007D6E49"/>
    <w:rsid w:val="007D7F83"/>
    <w:rsid w:val="007E14CC"/>
    <w:rsid w:val="007E1A0C"/>
    <w:rsid w:val="007F37B4"/>
    <w:rsid w:val="007F480E"/>
    <w:rsid w:val="007F4D0B"/>
    <w:rsid w:val="007F7BDE"/>
    <w:rsid w:val="0080549F"/>
    <w:rsid w:val="00807121"/>
    <w:rsid w:val="0081263B"/>
    <w:rsid w:val="00812F7F"/>
    <w:rsid w:val="0082019C"/>
    <w:rsid w:val="008265EE"/>
    <w:rsid w:val="00831DD7"/>
    <w:rsid w:val="00842770"/>
    <w:rsid w:val="008473C2"/>
    <w:rsid w:val="00847EBD"/>
    <w:rsid w:val="008523AA"/>
    <w:rsid w:val="00855094"/>
    <w:rsid w:val="008571D4"/>
    <w:rsid w:val="0086032C"/>
    <w:rsid w:val="00862A21"/>
    <w:rsid w:val="00867E0B"/>
    <w:rsid w:val="008761AC"/>
    <w:rsid w:val="00877F9B"/>
    <w:rsid w:val="00880835"/>
    <w:rsid w:val="008827AC"/>
    <w:rsid w:val="00882C15"/>
    <w:rsid w:val="00882DF7"/>
    <w:rsid w:val="00883287"/>
    <w:rsid w:val="008873A7"/>
    <w:rsid w:val="008900D8"/>
    <w:rsid w:val="00891CD0"/>
    <w:rsid w:val="00894568"/>
    <w:rsid w:val="0089535C"/>
    <w:rsid w:val="008A2A22"/>
    <w:rsid w:val="008A3CD1"/>
    <w:rsid w:val="008A548C"/>
    <w:rsid w:val="008A56E9"/>
    <w:rsid w:val="008A5E7C"/>
    <w:rsid w:val="008A71FA"/>
    <w:rsid w:val="008B1F4F"/>
    <w:rsid w:val="008C5B5F"/>
    <w:rsid w:val="008C7462"/>
    <w:rsid w:val="008D0F28"/>
    <w:rsid w:val="008D6C58"/>
    <w:rsid w:val="008E1113"/>
    <w:rsid w:val="008E3E19"/>
    <w:rsid w:val="008F0C5C"/>
    <w:rsid w:val="008F21F0"/>
    <w:rsid w:val="008F2F4F"/>
    <w:rsid w:val="008F3EAC"/>
    <w:rsid w:val="008F70A2"/>
    <w:rsid w:val="00903568"/>
    <w:rsid w:val="009074BF"/>
    <w:rsid w:val="00907B95"/>
    <w:rsid w:val="00912FE3"/>
    <w:rsid w:val="009237AE"/>
    <w:rsid w:val="00933289"/>
    <w:rsid w:val="00935805"/>
    <w:rsid w:val="00937364"/>
    <w:rsid w:val="00943D2F"/>
    <w:rsid w:val="00944938"/>
    <w:rsid w:val="00944B5C"/>
    <w:rsid w:val="00950F43"/>
    <w:rsid w:val="00957C6B"/>
    <w:rsid w:val="009608C3"/>
    <w:rsid w:val="00962D2E"/>
    <w:rsid w:val="00964939"/>
    <w:rsid w:val="0096516C"/>
    <w:rsid w:val="00970DC9"/>
    <w:rsid w:val="00970FEC"/>
    <w:rsid w:val="009753D9"/>
    <w:rsid w:val="009755F6"/>
    <w:rsid w:val="00981D94"/>
    <w:rsid w:val="00987468"/>
    <w:rsid w:val="009924D9"/>
    <w:rsid w:val="00996518"/>
    <w:rsid w:val="009968C7"/>
    <w:rsid w:val="009A114C"/>
    <w:rsid w:val="009A2612"/>
    <w:rsid w:val="009A5476"/>
    <w:rsid w:val="009B595E"/>
    <w:rsid w:val="009C09C2"/>
    <w:rsid w:val="009C5513"/>
    <w:rsid w:val="009C6693"/>
    <w:rsid w:val="009D073A"/>
    <w:rsid w:val="009D09C7"/>
    <w:rsid w:val="009D0EDC"/>
    <w:rsid w:val="009D36CE"/>
    <w:rsid w:val="009D3EA0"/>
    <w:rsid w:val="009D68DE"/>
    <w:rsid w:val="009D6EB6"/>
    <w:rsid w:val="009E1C55"/>
    <w:rsid w:val="009E1E9B"/>
    <w:rsid w:val="009E47E3"/>
    <w:rsid w:val="009E6AB2"/>
    <w:rsid w:val="009E6ED1"/>
    <w:rsid w:val="009F0104"/>
    <w:rsid w:val="009F4615"/>
    <w:rsid w:val="00A032F5"/>
    <w:rsid w:val="00A07603"/>
    <w:rsid w:val="00A163F2"/>
    <w:rsid w:val="00A16F86"/>
    <w:rsid w:val="00A1729A"/>
    <w:rsid w:val="00A173C6"/>
    <w:rsid w:val="00A25169"/>
    <w:rsid w:val="00A2627C"/>
    <w:rsid w:val="00A26B9F"/>
    <w:rsid w:val="00A27400"/>
    <w:rsid w:val="00A3109C"/>
    <w:rsid w:val="00A32EAB"/>
    <w:rsid w:val="00A336F7"/>
    <w:rsid w:val="00A3406D"/>
    <w:rsid w:val="00A35CB2"/>
    <w:rsid w:val="00A377E1"/>
    <w:rsid w:val="00A37B8E"/>
    <w:rsid w:val="00A41572"/>
    <w:rsid w:val="00A42498"/>
    <w:rsid w:val="00A4609E"/>
    <w:rsid w:val="00A466B0"/>
    <w:rsid w:val="00A46BCE"/>
    <w:rsid w:val="00A54388"/>
    <w:rsid w:val="00A567E0"/>
    <w:rsid w:val="00A6017B"/>
    <w:rsid w:val="00A6451A"/>
    <w:rsid w:val="00A64DD9"/>
    <w:rsid w:val="00A65E0F"/>
    <w:rsid w:val="00A6639A"/>
    <w:rsid w:val="00A70873"/>
    <w:rsid w:val="00A72B37"/>
    <w:rsid w:val="00A7319D"/>
    <w:rsid w:val="00A74860"/>
    <w:rsid w:val="00A81ABA"/>
    <w:rsid w:val="00A830A3"/>
    <w:rsid w:val="00A865D9"/>
    <w:rsid w:val="00A86F18"/>
    <w:rsid w:val="00A9239E"/>
    <w:rsid w:val="00A933B8"/>
    <w:rsid w:val="00A93C3E"/>
    <w:rsid w:val="00A958EA"/>
    <w:rsid w:val="00A9592B"/>
    <w:rsid w:val="00AA0E90"/>
    <w:rsid w:val="00AA16DB"/>
    <w:rsid w:val="00AA6C88"/>
    <w:rsid w:val="00AA7C01"/>
    <w:rsid w:val="00AB3714"/>
    <w:rsid w:val="00AB416B"/>
    <w:rsid w:val="00AB6CE9"/>
    <w:rsid w:val="00AB7517"/>
    <w:rsid w:val="00AB7F7C"/>
    <w:rsid w:val="00AC3ACF"/>
    <w:rsid w:val="00AD10BA"/>
    <w:rsid w:val="00AD291C"/>
    <w:rsid w:val="00AD45FE"/>
    <w:rsid w:val="00AE127A"/>
    <w:rsid w:val="00AF2A7A"/>
    <w:rsid w:val="00AF6E2F"/>
    <w:rsid w:val="00AF7E3B"/>
    <w:rsid w:val="00B0057E"/>
    <w:rsid w:val="00B00964"/>
    <w:rsid w:val="00B009A1"/>
    <w:rsid w:val="00B02423"/>
    <w:rsid w:val="00B0266F"/>
    <w:rsid w:val="00B029BF"/>
    <w:rsid w:val="00B051AA"/>
    <w:rsid w:val="00B20BA3"/>
    <w:rsid w:val="00B210A6"/>
    <w:rsid w:val="00B21429"/>
    <w:rsid w:val="00B24FEE"/>
    <w:rsid w:val="00B25854"/>
    <w:rsid w:val="00B25995"/>
    <w:rsid w:val="00B266DF"/>
    <w:rsid w:val="00B27EDC"/>
    <w:rsid w:val="00B31073"/>
    <w:rsid w:val="00B347DD"/>
    <w:rsid w:val="00B3567F"/>
    <w:rsid w:val="00B36B94"/>
    <w:rsid w:val="00B3740E"/>
    <w:rsid w:val="00B42EE7"/>
    <w:rsid w:val="00B4553C"/>
    <w:rsid w:val="00B4797F"/>
    <w:rsid w:val="00B531F0"/>
    <w:rsid w:val="00B5596E"/>
    <w:rsid w:val="00B577D5"/>
    <w:rsid w:val="00B60E4E"/>
    <w:rsid w:val="00B64C8C"/>
    <w:rsid w:val="00B658F5"/>
    <w:rsid w:val="00B66A6B"/>
    <w:rsid w:val="00B748B9"/>
    <w:rsid w:val="00B836D1"/>
    <w:rsid w:val="00B9532E"/>
    <w:rsid w:val="00BA32A7"/>
    <w:rsid w:val="00BA400D"/>
    <w:rsid w:val="00BB4CED"/>
    <w:rsid w:val="00BB60FF"/>
    <w:rsid w:val="00BC20D1"/>
    <w:rsid w:val="00BC71EC"/>
    <w:rsid w:val="00BD04E1"/>
    <w:rsid w:val="00BD061C"/>
    <w:rsid w:val="00BD33D5"/>
    <w:rsid w:val="00BD4CB3"/>
    <w:rsid w:val="00BD6A0E"/>
    <w:rsid w:val="00BD7C1C"/>
    <w:rsid w:val="00BE22CA"/>
    <w:rsid w:val="00BE3ABB"/>
    <w:rsid w:val="00BE6A34"/>
    <w:rsid w:val="00BF22FB"/>
    <w:rsid w:val="00BF4B83"/>
    <w:rsid w:val="00BF77A1"/>
    <w:rsid w:val="00C03C99"/>
    <w:rsid w:val="00C05AF1"/>
    <w:rsid w:val="00C074A2"/>
    <w:rsid w:val="00C142EA"/>
    <w:rsid w:val="00C1487D"/>
    <w:rsid w:val="00C1720F"/>
    <w:rsid w:val="00C250B3"/>
    <w:rsid w:val="00C32A5E"/>
    <w:rsid w:val="00C37545"/>
    <w:rsid w:val="00C40370"/>
    <w:rsid w:val="00C40C4C"/>
    <w:rsid w:val="00C42A49"/>
    <w:rsid w:val="00C43A2B"/>
    <w:rsid w:val="00C45CA5"/>
    <w:rsid w:val="00C519C2"/>
    <w:rsid w:val="00C55AF2"/>
    <w:rsid w:val="00C661EC"/>
    <w:rsid w:val="00C71447"/>
    <w:rsid w:val="00C74E66"/>
    <w:rsid w:val="00C76309"/>
    <w:rsid w:val="00C771F0"/>
    <w:rsid w:val="00C774A3"/>
    <w:rsid w:val="00C77EE2"/>
    <w:rsid w:val="00C807C2"/>
    <w:rsid w:val="00C8193E"/>
    <w:rsid w:val="00C85C5C"/>
    <w:rsid w:val="00C864EB"/>
    <w:rsid w:val="00C878B1"/>
    <w:rsid w:val="00C90823"/>
    <w:rsid w:val="00C91A16"/>
    <w:rsid w:val="00C9216D"/>
    <w:rsid w:val="00CA0E1A"/>
    <w:rsid w:val="00CA2A3B"/>
    <w:rsid w:val="00CA7DFA"/>
    <w:rsid w:val="00CB322E"/>
    <w:rsid w:val="00CB4113"/>
    <w:rsid w:val="00CB4ABE"/>
    <w:rsid w:val="00CB5B65"/>
    <w:rsid w:val="00CC36A2"/>
    <w:rsid w:val="00CD21EC"/>
    <w:rsid w:val="00CD27CC"/>
    <w:rsid w:val="00CD3268"/>
    <w:rsid w:val="00CD374A"/>
    <w:rsid w:val="00CD7811"/>
    <w:rsid w:val="00CD7E09"/>
    <w:rsid w:val="00CE0487"/>
    <w:rsid w:val="00CF2B42"/>
    <w:rsid w:val="00CF4A1A"/>
    <w:rsid w:val="00D01357"/>
    <w:rsid w:val="00D0365D"/>
    <w:rsid w:val="00D05B40"/>
    <w:rsid w:val="00D071B8"/>
    <w:rsid w:val="00D10C1B"/>
    <w:rsid w:val="00D176CD"/>
    <w:rsid w:val="00D218C8"/>
    <w:rsid w:val="00D24BE8"/>
    <w:rsid w:val="00D251A1"/>
    <w:rsid w:val="00D26442"/>
    <w:rsid w:val="00D27A1D"/>
    <w:rsid w:val="00D5198D"/>
    <w:rsid w:val="00D6060B"/>
    <w:rsid w:val="00D6139A"/>
    <w:rsid w:val="00D63E4D"/>
    <w:rsid w:val="00D74D10"/>
    <w:rsid w:val="00D75274"/>
    <w:rsid w:val="00D80911"/>
    <w:rsid w:val="00D82035"/>
    <w:rsid w:val="00D8271F"/>
    <w:rsid w:val="00D82772"/>
    <w:rsid w:val="00D84162"/>
    <w:rsid w:val="00D841C4"/>
    <w:rsid w:val="00D84E88"/>
    <w:rsid w:val="00D85281"/>
    <w:rsid w:val="00D86CDB"/>
    <w:rsid w:val="00D948E3"/>
    <w:rsid w:val="00D97A52"/>
    <w:rsid w:val="00D97F8D"/>
    <w:rsid w:val="00DA0A3D"/>
    <w:rsid w:val="00DA0FB3"/>
    <w:rsid w:val="00DA6D62"/>
    <w:rsid w:val="00DA6E15"/>
    <w:rsid w:val="00DA7F4B"/>
    <w:rsid w:val="00DB3B50"/>
    <w:rsid w:val="00DC200C"/>
    <w:rsid w:val="00DC3369"/>
    <w:rsid w:val="00DC5775"/>
    <w:rsid w:val="00DC69E7"/>
    <w:rsid w:val="00DC79F2"/>
    <w:rsid w:val="00DD2122"/>
    <w:rsid w:val="00DD2912"/>
    <w:rsid w:val="00DD2BB9"/>
    <w:rsid w:val="00DD44EF"/>
    <w:rsid w:val="00DD4B5B"/>
    <w:rsid w:val="00DD5D8F"/>
    <w:rsid w:val="00DD6D80"/>
    <w:rsid w:val="00DD755A"/>
    <w:rsid w:val="00DE0DB8"/>
    <w:rsid w:val="00DE4775"/>
    <w:rsid w:val="00DE7FFC"/>
    <w:rsid w:val="00DF491D"/>
    <w:rsid w:val="00E03D6D"/>
    <w:rsid w:val="00E06E78"/>
    <w:rsid w:val="00E076AD"/>
    <w:rsid w:val="00E10F9E"/>
    <w:rsid w:val="00E12EF3"/>
    <w:rsid w:val="00E16FC7"/>
    <w:rsid w:val="00E233D6"/>
    <w:rsid w:val="00E35F61"/>
    <w:rsid w:val="00E3639A"/>
    <w:rsid w:val="00E42D23"/>
    <w:rsid w:val="00E5124E"/>
    <w:rsid w:val="00E5273A"/>
    <w:rsid w:val="00E56414"/>
    <w:rsid w:val="00E56CE4"/>
    <w:rsid w:val="00E60BB3"/>
    <w:rsid w:val="00E6296F"/>
    <w:rsid w:val="00E64340"/>
    <w:rsid w:val="00E65CFC"/>
    <w:rsid w:val="00E7341A"/>
    <w:rsid w:val="00E74AA0"/>
    <w:rsid w:val="00E76372"/>
    <w:rsid w:val="00E76699"/>
    <w:rsid w:val="00E77567"/>
    <w:rsid w:val="00E81B90"/>
    <w:rsid w:val="00E84CA4"/>
    <w:rsid w:val="00E854B7"/>
    <w:rsid w:val="00E860F8"/>
    <w:rsid w:val="00E90200"/>
    <w:rsid w:val="00E940EC"/>
    <w:rsid w:val="00E9472B"/>
    <w:rsid w:val="00EA16BE"/>
    <w:rsid w:val="00EA36B1"/>
    <w:rsid w:val="00EA48FE"/>
    <w:rsid w:val="00EA5D86"/>
    <w:rsid w:val="00EA6FE5"/>
    <w:rsid w:val="00EB01E7"/>
    <w:rsid w:val="00EB4771"/>
    <w:rsid w:val="00EB5397"/>
    <w:rsid w:val="00EB5E19"/>
    <w:rsid w:val="00EB64FA"/>
    <w:rsid w:val="00EB7612"/>
    <w:rsid w:val="00EC13FF"/>
    <w:rsid w:val="00EC3BBF"/>
    <w:rsid w:val="00EC51CA"/>
    <w:rsid w:val="00EC7A39"/>
    <w:rsid w:val="00ED19F4"/>
    <w:rsid w:val="00ED2403"/>
    <w:rsid w:val="00ED38CB"/>
    <w:rsid w:val="00ED3D51"/>
    <w:rsid w:val="00ED4376"/>
    <w:rsid w:val="00ED787F"/>
    <w:rsid w:val="00EE52E9"/>
    <w:rsid w:val="00EE68B4"/>
    <w:rsid w:val="00EE7DFB"/>
    <w:rsid w:val="00EE7FAD"/>
    <w:rsid w:val="00EF58F7"/>
    <w:rsid w:val="00F00BE1"/>
    <w:rsid w:val="00F04FEC"/>
    <w:rsid w:val="00F050A2"/>
    <w:rsid w:val="00F05D5D"/>
    <w:rsid w:val="00F101AB"/>
    <w:rsid w:val="00F116E9"/>
    <w:rsid w:val="00F12AFC"/>
    <w:rsid w:val="00F20E80"/>
    <w:rsid w:val="00F269E6"/>
    <w:rsid w:val="00F26F1D"/>
    <w:rsid w:val="00F3046A"/>
    <w:rsid w:val="00F30975"/>
    <w:rsid w:val="00F35C55"/>
    <w:rsid w:val="00F409B8"/>
    <w:rsid w:val="00F40B31"/>
    <w:rsid w:val="00F40EF7"/>
    <w:rsid w:val="00F4167A"/>
    <w:rsid w:val="00F4384D"/>
    <w:rsid w:val="00F502A0"/>
    <w:rsid w:val="00F50D6E"/>
    <w:rsid w:val="00F52B73"/>
    <w:rsid w:val="00F569C6"/>
    <w:rsid w:val="00F61A72"/>
    <w:rsid w:val="00F63637"/>
    <w:rsid w:val="00F63744"/>
    <w:rsid w:val="00F73FA3"/>
    <w:rsid w:val="00F75747"/>
    <w:rsid w:val="00F77E3A"/>
    <w:rsid w:val="00F80803"/>
    <w:rsid w:val="00F81147"/>
    <w:rsid w:val="00F83C37"/>
    <w:rsid w:val="00F8639D"/>
    <w:rsid w:val="00F92E58"/>
    <w:rsid w:val="00F943D7"/>
    <w:rsid w:val="00F9787F"/>
    <w:rsid w:val="00FA017C"/>
    <w:rsid w:val="00FB45AB"/>
    <w:rsid w:val="00FC0750"/>
    <w:rsid w:val="00FC3563"/>
    <w:rsid w:val="00FC3F0C"/>
    <w:rsid w:val="00FC4A41"/>
    <w:rsid w:val="00FC533F"/>
    <w:rsid w:val="00FC7C97"/>
    <w:rsid w:val="00FD17CD"/>
    <w:rsid w:val="00FD1CAE"/>
    <w:rsid w:val="00FD2CB0"/>
    <w:rsid w:val="00FD37A3"/>
    <w:rsid w:val="00FD3A16"/>
    <w:rsid w:val="00FD5F42"/>
    <w:rsid w:val="00FD5FFF"/>
    <w:rsid w:val="00FE1934"/>
    <w:rsid w:val="00FE3248"/>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15:docId w15:val="{337AA8BB-116A-478B-ABE0-C04A09A6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unhideWhenUsed/>
    <w:rsid w:val="00000A3B"/>
    <w:pPr>
      <w:spacing w:after="160"/>
    </w:pPr>
    <w:rPr>
      <w:sz w:val="20"/>
      <w:szCs w:val="20"/>
    </w:rPr>
  </w:style>
  <w:style w:type="character" w:customStyle="1" w:styleId="CommentTextChar">
    <w:name w:val="Comment Text Char"/>
    <w:basedOn w:val="DefaultParagraphFont"/>
    <w:link w:val="CommentText"/>
    <w:uiPriority w:val="99"/>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character" w:styleId="FootnoteReference">
    <w:name w:val="footnote reference"/>
    <w:basedOn w:val="DefaultParagraphFont"/>
    <w:uiPriority w:val="99"/>
    <w:semiHidden/>
    <w:unhideWhenUsed/>
    <w:rsid w:val="00AB7F7C"/>
    <w:rPr>
      <w:vertAlign w:val="superscript"/>
    </w:rPr>
  </w:style>
  <w:style w:type="paragraph" w:styleId="FootnoteText">
    <w:name w:val="footnote text"/>
    <w:basedOn w:val="Normal"/>
    <w:link w:val="FootnoteTextChar"/>
    <w:uiPriority w:val="99"/>
    <w:semiHidden/>
    <w:unhideWhenUsed/>
    <w:rsid w:val="00C90823"/>
    <w:rPr>
      <w:sz w:val="20"/>
      <w:szCs w:val="20"/>
    </w:rPr>
  </w:style>
  <w:style w:type="character" w:customStyle="1" w:styleId="FootnoteTextChar">
    <w:name w:val="Footnote Text Char"/>
    <w:basedOn w:val="DefaultParagraphFont"/>
    <w:link w:val="FootnoteText"/>
    <w:uiPriority w:val="99"/>
    <w:semiHidden/>
    <w:rsid w:val="00C908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533">
      <w:bodyDiv w:val="1"/>
      <w:marLeft w:val="0"/>
      <w:marRight w:val="0"/>
      <w:marTop w:val="0"/>
      <w:marBottom w:val="0"/>
      <w:divBdr>
        <w:top w:val="none" w:sz="0" w:space="0" w:color="auto"/>
        <w:left w:val="none" w:sz="0" w:space="0" w:color="auto"/>
        <w:bottom w:val="none" w:sz="0" w:space="0" w:color="auto"/>
        <w:right w:val="none" w:sz="0" w:space="0" w:color="auto"/>
      </w:divBdr>
    </w:div>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39173736">
      <w:bodyDiv w:val="1"/>
      <w:marLeft w:val="0"/>
      <w:marRight w:val="0"/>
      <w:marTop w:val="0"/>
      <w:marBottom w:val="0"/>
      <w:divBdr>
        <w:top w:val="none" w:sz="0" w:space="0" w:color="auto"/>
        <w:left w:val="none" w:sz="0" w:space="0" w:color="auto"/>
        <w:bottom w:val="none" w:sz="0" w:space="0" w:color="auto"/>
        <w:right w:val="none" w:sz="0" w:space="0" w:color="auto"/>
      </w:divBdr>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23" Type="http://schemas.openxmlformats.org/officeDocument/2006/relationships/footer" Target="footer2.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yperlink" Target="https://www.cbpp.org/sites/default/files/cbpp_bdt_wic_toolkit_evaluation_planning_template.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AEB35-2DA6-4F16-8362-E936A275B41A}"/>
</file>

<file path=customXml/itemProps2.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3.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4.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5.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Lawler</dc:creator>
  <cp:keywords/>
  <dc:description/>
  <cp:lastModifiedBy>Elizabeth Lawler</cp:lastModifiedBy>
  <cp:revision>340</cp:revision>
  <cp:lastPrinted>2021-08-30T20:03:00Z</cp:lastPrinted>
  <dcterms:created xsi:type="dcterms:W3CDTF">2021-11-11T19:34:00Z</dcterms:created>
  <dcterms:modified xsi:type="dcterms:W3CDTF">2022-02-24T17:29:00Z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