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034B" w14:textId="3301266A" w:rsidR="002148BD" w:rsidRPr="00595C65" w:rsidRDefault="002148BD" w:rsidP="002148BD">
      <w:pPr>
        <w:pStyle w:val="Title"/>
        <w:rPr>
          <w:rFonts w:cstheme="minorHAnsi"/>
          <w:b/>
          <w:bCs/>
          <w:color w:val="2F5496"/>
          <w:lang w:val="es-ES"/>
        </w:rPr>
      </w:pPr>
      <w:r w:rsidRPr="00595C65">
        <w:rPr>
          <w:color w:val="2F5496"/>
        </w:rPr>
        <w:t>FAQs</w:t>
      </w:r>
    </w:p>
    <w:p w14:paraId="32C4FDEA" w14:textId="77777777" w:rsidR="002148BD" w:rsidRPr="00595C65" w:rsidRDefault="002148BD" w:rsidP="001179CD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p w14:paraId="76DB20A1" w14:textId="5E09A327" w:rsidR="001179CD" w:rsidRPr="00766CB9" w:rsidRDefault="001179CD" w:rsidP="001179CD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r w:rsidRPr="00595C65">
        <w:rPr>
          <w:rFonts w:cstheme="minorHAnsi"/>
          <w:i/>
          <w:iCs/>
          <w:color w:val="FF0000"/>
        </w:rPr>
        <w:t>NOTE: Please customize text in red with local resources that can support non-filers with filing out the form, or if they don’t have access to a computer/internet or a permanent address.</w:t>
      </w:r>
      <w:r>
        <w:rPr>
          <w:rFonts w:cstheme="minorHAnsi"/>
          <w:i/>
          <w:iCs/>
          <w:color w:val="FF0000"/>
        </w:rPr>
        <w:t xml:space="preserve"> </w:t>
      </w:r>
    </w:p>
    <w:p w14:paraId="0142B309" w14:textId="77777777" w:rsidR="001179CD" w:rsidRDefault="001179CD" w:rsidP="00A01618">
      <w:pPr>
        <w:tabs>
          <w:tab w:val="left" w:pos="916"/>
        </w:tabs>
        <w:spacing w:after="0" w:line="240" w:lineRule="auto"/>
        <w:rPr>
          <w:rFonts w:cstheme="minorHAnsi"/>
          <w:b/>
          <w:bCs/>
          <w:lang w:val="es-ES"/>
        </w:rPr>
      </w:pPr>
    </w:p>
    <w:p w14:paraId="0F7308EF" w14:textId="616D1975" w:rsidR="00A01618" w:rsidRPr="00A01618" w:rsidRDefault="00A01618" w:rsidP="00A01618">
      <w:pPr>
        <w:tabs>
          <w:tab w:val="left" w:pos="916"/>
        </w:tabs>
        <w:spacing w:after="0" w:line="240" w:lineRule="auto"/>
        <w:rPr>
          <w:rFonts w:cstheme="minorHAnsi"/>
          <w:b/>
          <w:bCs/>
          <w:lang w:val="es-ES"/>
        </w:rPr>
      </w:pPr>
      <w:r w:rsidRPr="00A01618">
        <w:rPr>
          <w:rFonts w:cstheme="minorHAnsi"/>
          <w:b/>
          <w:bCs/>
          <w:lang w:val="es-ES"/>
        </w:rPr>
        <w:t xml:space="preserve">¿Qué son los </w:t>
      </w:r>
      <w:r w:rsidRPr="00F86769">
        <w:rPr>
          <w:rFonts w:cstheme="minorHAnsi"/>
          <w:b/>
          <w:bCs/>
          <w:lang w:val="es-ES"/>
        </w:rPr>
        <w:t>pagos de impacto económico?</w:t>
      </w:r>
    </w:p>
    <w:p w14:paraId="4B2A6A34" w14:textId="01B990AC" w:rsidR="00A01618" w:rsidRPr="00A01618" w:rsidRDefault="00A01618" w:rsidP="00A01618">
      <w:pPr>
        <w:tabs>
          <w:tab w:val="left" w:pos="916"/>
        </w:tabs>
        <w:spacing w:after="0" w:line="240" w:lineRule="auto"/>
        <w:rPr>
          <w:rFonts w:cstheme="minorHAnsi"/>
          <w:lang w:val="es-PR"/>
        </w:rPr>
      </w:pPr>
      <w:r w:rsidRPr="00A01618">
        <w:rPr>
          <w:rFonts w:cstheme="minorHAnsi"/>
          <w:lang w:val="es-ES"/>
        </w:rPr>
        <w:t xml:space="preserve">Debido a la pandemia </w:t>
      </w:r>
      <w:r w:rsidR="0048738A">
        <w:rPr>
          <w:rFonts w:cstheme="minorHAnsi"/>
          <w:lang w:val="es-ES"/>
        </w:rPr>
        <w:t>del</w:t>
      </w:r>
      <w:r w:rsidR="0048738A" w:rsidRPr="00A01618">
        <w:rPr>
          <w:rFonts w:cstheme="minorHAnsi"/>
          <w:lang w:val="es-ES"/>
        </w:rPr>
        <w:t xml:space="preserve"> </w:t>
      </w:r>
      <w:r w:rsidRPr="00A01618">
        <w:rPr>
          <w:rFonts w:cstheme="minorHAnsi"/>
          <w:lang w:val="es-ES"/>
        </w:rPr>
        <w:t xml:space="preserve">coronavirus, el gobierno </w:t>
      </w:r>
      <w:r>
        <w:rPr>
          <w:rFonts w:cstheme="minorHAnsi"/>
          <w:lang w:val="es-ES"/>
        </w:rPr>
        <w:t xml:space="preserve">hizo disponible </w:t>
      </w:r>
      <w:r w:rsidR="00B20C01">
        <w:rPr>
          <w:rFonts w:cstheme="minorHAnsi"/>
          <w:lang w:val="es-ES"/>
        </w:rPr>
        <w:t xml:space="preserve">una </w:t>
      </w:r>
      <w:r>
        <w:rPr>
          <w:rFonts w:cstheme="minorHAnsi"/>
          <w:lang w:val="es-ES"/>
        </w:rPr>
        <w:t xml:space="preserve">ayuda financiera para </w:t>
      </w:r>
      <w:r w:rsidRPr="00A01618">
        <w:rPr>
          <w:rFonts w:cstheme="minorHAnsi"/>
          <w:lang w:val="es-ES"/>
        </w:rPr>
        <w:t>la mayoría de los estadounidenses</w:t>
      </w:r>
      <w:r w:rsidR="00B20C01">
        <w:rPr>
          <w:rFonts w:cstheme="minorHAnsi"/>
          <w:lang w:val="es-ES"/>
        </w:rPr>
        <w:t xml:space="preserve"> de</w:t>
      </w:r>
      <w:r w:rsidR="00DB2EC1">
        <w:rPr>
          <w:rFonts w:cstheme="minorHAnsi"/>
          <w:lang w:val="es-ES"/>
        </w:rPr>
        <w:t xml:space="preserve"> </w:t>
      </w:r>
      <w:r w:rsidR="0048738A">
        <w:rPr>
          <w:rFonts w:cstheme="minorHAnsi"/>
          <w:lang w:val="es-ES"/>
        </w:rPr>
        <w:t xml:space="preserve">hasta </w:t>
      </w:r>
      <w:r w:rsidRPr="00A01618">
        <w:rPr>
          <w:rFonts w:cstheme="minorHAnsi"/>
          <w:lang w:val="es-ES"/>
        </w:rPr>
        <w:t>$1,200 para individuos, $2,400 para parejas casadas</w:t>
      </w:r>
      <w:r w:rsidR="00470FE7">
        <w:rPr>
          <w:rFonts w:cstheme="minorHAnsi"/>
          <w:lang w:val="es-ES"/>
        </w:rPr>
        <w:t xml:space="preserve">, </w:t>
      </w:r>
      <w:r w:rsidRPr="00A01618">
        <w:rPr>
          <w:rFonts w:cstheme="minorHAnsi"/>
          <w:lang w:val="es-ES"/>
        </w:rPr>
        <w:t>y más para familias con niños. Pero si no</w:t>
      </w:r>
      <w:r w:rsidR="00470FE7">
        <w:rPr>
          <w:rFonts w:cstheme="minorHAnsi"/>
          <w:lang w:val="es-ES"/>
        </w:rPr>
        <w:t xml:space="preserve"> </w:t>
      </w:r>
      <w:r w:rsidR="00982A10">
        <w:rPr>
          <w:rFonts w:cstheme="minorHAnsi"/>
          <w:lang w:val="es-ES"/>
        </w:rPr>
        <w:t>presentaste</w:t>
      </w:r>
      <w:r w:rsidR="0048738A" w:rsidRPr="00A01618">
        <w:rPr>
          <w:rFonts w:cstheme="minorHAnsi"/>
          <w:lang w:val="es-ES"/>
        </w:rPr>
        <w:t xml:space="preserve"> </w:t>
      </w:r>
      <w:r w:rsidR="003360F8">
        <w:rPr>
          <w:rFonts w:cstheme="minorHAnsi"/>
          <w:lang w:val="es-ES"/>
        </w:rPr>
        <w:t>lo</w:t>
      </w:r>
      <w:r w:rsidR="00B20C01">
        <w:rPr>
          <w:rFonts w:cstheme="minorHAnsi"/>
          <w:lang w:val="es-ES"/>
        </w:rPr>
        <w:t>s</w:t>
      </w:r>
      <w:r w:rsidR="003360F8">
        <w:rPr>
          <w:rFonts w:cstheme="minorHAnsi"/>
          <w:lang w:val="es-ES"/>
        </w:rPr>
        <w:t xml:space="preserve"> </w:t>
      </w:r>
      <w:r w:rsidRPr="00A01618">
        <w:rPr>
          <w:rFonts w:cstheme="minorHAnsi"/>
          <w:lang w:val="es-ES"/>
        </w:rPr>
        <w:t xml:space="preserve">impuestos </w:t>
      </w:r>
      <w:r w:rsidR="00D476BA">
        <w:rPr>
          <w:rFonts w:cstheme="minorHAnsi"/>
          <w:lang w:val="es-ES"/>
        </w:rPr>
        <w:t>federales</w:t>
      </w:r>
      <w:r w:rsidR="0048738A">
        <w:rPr>
          <w:rFonts w:cstheme="minorHAnsi"/>
          <w:lang w:val="es-ES"/>
        </w:rPr>
        <w:t xml:space="preserve"> </w:t>
      </w:r>
      <w:r w:rsidRPr="00A01618">
        <w:rPr>
          <w:rFonts w:cstheme="minorHAnsi"/>
          <w:lang w:val="es-ES"/>
        </w:rPr>
        <w:t>en 2018 o 2019, debe</w:t>
      </w:r>
      <w:r>
        <w:rPr>
          <w:rFonts w:cstheme="minorHAnsi"/>
          <w:lang w:val="es-ES"/>
        </w:rPr>
        <w:t xml:space="preserve">s </w:t>
      </w:r>
      <w:r w:rsidR="003360F8">
        <w:rPr>
          <w:rFonts w:cstheme="minorHAnsi"/>
          <w:lang w:val="es-ES"/>
        </w:rPr>
        <w:t>inscribir</w:t>
      </w:r>
      <w:r w:rsidR="00982A10">
        <w:rPr>
          <w:rFonts w:cstheme="minorHAnsi"/>
          <w:lang w:val="es-ES"/>
        </w:rPr>
        <w:t>t</w:t>
      </w:r>
      <w:r w:rsidR="003360F8">
        <w:rPr>
          <w:rFonts w:cstheme="minorHAnsi"/>
          <w:lang w:val="es-ES"/>
        </w:rPr>
        <w:t>e</w:t>
      </w:r>
      <w:r w:rsidR="003360F8" w:rsidRPr="00A01618">
        <w:rPr>
          <w:rFonts w:cstheme="minorHAnsi"/>
          <w:lang w:val="es-ES"/>
        </w:rPr>
        <w:t xml:space="preserve"> </w:t>
      </w:r>
      <w:r w:rsidRPr="00A01618">
        <w:rPr>
          <w:rFonts w:cstheme="minorHAnsi"/>
          <w:lang w:val="es-ES"/>
        </w:rPr>
        <w:t xml:space="preserve">en línea para recibir </w:t>
      </w:r>
      <w:r>
        <w:rPr>
          <w:rFonts w:cstheme="minorHAnsi"/>
          <w:lang w:val="es-ES"/>
        </w:rPr>
        <w:t>t</w:t>
      </w:r>
      <w:r w:rsidRPr="00A01618">
        <w:rPr>
          <w:rFonts w:cstheme="minorHAnsi"/>
          <w:lang w:val="es-ES"/>
        </w:rPr>
        <w:t xml:space="preserve">u cheque. El formulario en línea es seguro, conveniente y rápido. </w:t>
      </w:r>
      <w:r w:rsidR="00470FE7">
        <w:rPr>
          <w:rFonts w:cstheme="minorHAnsi"/>
          <w:lang w:val="es-ES"/>
        </w:rPr>
        <w:t>El IRS solo</w:t>
      </w:r>
      <w:r w:rsidRPr="00A01618">
        <w:rPr>
          <w:rFonts w:cstheme="minorHAnsi"/>
          <w:lang w:val="es-ES"/>
        </w:rPr>
        <w:t xml:space="preserve"> necesita </w:t>
      </w:r>
      <w:r w:rsidR="003360F8">
        <w:rPr>
          <w:rFonts w:cstheme="minorHAnsi"/>
          <w:lang w:val="es-ES"/>
        </w:rPr>
        <w:t>cinco (5) datos</w:t>
      </w:r>
      <w:r w:rsidRPr="00A01618">
        <w:rPr>
          <w:rFonts w:cstheme="minorHAnsi"/>
          <w:lang w:val="es-ES"/>
        </w:rPr>
        <w:t xml:space="preserve">: </w:t>
      </w:r>
      <w:r>
        <w:rPr>
          <w:rFonts w:cstheme="minorHAnsi"/>
          <w:lang w:val="es-ES"/>
        </w:rPr>
        <w:t>t</w:t>
      </w:r>
      <w:r w:rsidRPr="00A01618">
        <w:rPr>
          <w:rFonts w:cstheme="minorHAnsi"/>
          <w:lang w:val="es-ES"/>
        </w:rPr>
        <w:t>u nombre completo, dirección postal, dirección de correo electrónico, fecha de nacimiento y número de Seguro Social. Puede</w:t>
      </w:r>
      <w:r>
        <w:rPr>
          <w:rFonts w:cstheme="minorHAnsi"/>
          <w:lang w:val="es-ES"/>
        </w:rPr>
        <w:t xml:space="preserve">s decidir </w:t>
      </w:r>
      <w:r w:rsidR="00470FE7">
        <w:rPr>
          <w:rFonts w:cstheme="minorHAnsi"/>
          <w:lang w:val="es-ES"/>
        </w:rPr>
        <w:t xml:space="preserve">entre recibir tu </w:t>
      </w:r>
      <w:r w:rsidRPr="00A01618">
        <w:rPr>
          <w:rFonts w:cstheme="minorHAnsi"/>
          <w:lang w:val="es-ES"/>
        </w:rPr>
        <w:t>cheque por correo</w:t>
      </w:r>
      <w:r w:rsidR="00982A10">
        <w:rPr>
          <w:rFonts w:cstheme="minorHAnsi"/>
          <w:lang w:val="es-ES"/>
        </w:rPr>
        <w:t xml:space="preserve"> postal</w:t>
      </w:r>
      <w:r w:rsidRPr="00A01618">
        <w:rPr>
          <w:rFonts w:cstheme="minorHAnsi"/>
          <w:lang w:val="es-ES"/>
        </w:rPr>
        <w:t xml:space="preserve"> o depósito directo</w:t>
      </w:r>
      <w:r w:rsidR="003360F8">
        <w:rPr>
          <w:rFonts w:cstheme="minorHAnsi"/>
          <w:lang w:val="es-ES"/>
        </w:rPr>
        <w:t xml:space="preserve"> en </w:t>
      </w:r>
      <w:r w:rsidR="00982A10">
        <w:rPr>
          <w:rFonts w:cstheme="minorHAnsi"/>
          <w:lang w:val="es-ES"/>
        </w:rPr>
        <w:t>t</w:t>
      </w:r>
      <w:r w:rsidR="003360F8">
        <w:rPr>
          <w:rFonts w:cstheme="minorHAnsi"/>
          <w:lang w:val="es-ES"/>
        </w:rPr>
        <w:t>u cu</w:t>
      </w:r>
      <w:r w:rsidR="00C831FD">
        <w:rPr>
          <w:rFonts w:cstheme="minorHAnsi"/>
          <w:lang w:val="es-ES"/>
        </w:rPr>
        <w:t>enta</w:t>
      </w:r>
      <w:r w:rsidR="003360F8">
        <w:rPr>
          <w:rFonts w:cstheme="minorHAnsi"/>
          <w:lang w:val="es-ES"/>
        </w:rPr>
        <w:t xml:space="preserve"> bancaria</w:t>
      </w:r>
      <w:r w:rsidRPr="00A01618">
        <w:rPr>
          <w:rFonts w:cstheme="minorHAnsi"/>
          <w:lang w:val="es-ES"/>
        </w:rPr>
        <w:t xml:space="preserve">. </w:t>
      </w:r>
      <w:r w:rsidR="0048738A">
        <w:rPr>
          <w:rFonts w:cstheme="minorHAnsi"/>
          <w:lang w:val="es-ES"/>
        </w:rPr>
        <w:t xml:space="preserve">Para </w:t>
      </w:r>
      <w:r w:rsidR="003360F8">
        <w:rPr>
          <w:rFonts w:cstheme="minorHAnsi"/>
          <w:lang w:val="es-ES"/>
        </w:rPr>
        <w:t>inscribir</w:t>
      </w:r>
      <w:r w:rsidR="00982A10">
        <w:rPr>
          <w:rFonts w:cstheme="minorHAnsi"/>
          <w:lang w:val="es-ES"/>
        </w:rPr>
        <w:t>t</w:t>
      </w:r>
      <w:r w:rsidR="003360F8">
        <w:rPr>
          <w:rFonts w:cstheme="minorHAnsi"/>
          <w:lang w:val="es-ES"/>
        </w:rPr>
        <w:t>e</w:t>
      </w:r>
      <w:r w:rsidR="0048738A">
        <w:rPr>
          <w:rFonts w:cstheme="minorHAnsi"/>
          <w:lang w:val="es-ES"/>
        </w:rPr>
        <w:t>, v</w:t>
      </w:r>
      <w:r w:rsidR="00A9710E">
        <w:rPr>
          <w:rFonts w:cstheme="minorHAnsi"/>
          <w:lang w:val="es-ES"/>
        </w:rPr>
        <w:t>isita</w:t>
      </w:r>
      <w:r w:rsidR="00982A10">
        <w:rPr>
          <w:rFonts w:cstheme="minorHAnsi"/>
          <w:lang w:val="es-ES"/>
        </w:rPr>
        <w:t xml:space="preserve"> </w:t>
      </w:r>
      <w:r w:rsidR="00B20C01">
        <w:rPr>
          <w:rFonts w:cstheme="minorHAnsi"/>
          <w:lang w:val="es-ES"/>
        </w:rPr>
        <w:t xml:space="preserve">la </w:t>
      </w:r>
      <w:r w:rsidR="00982A10">
        <w:rPr>
          <w:rFonts w:cstheme="minorHAnsi"/>
          <w:lang w:val="es-ES"/>
        </w:rPr>
        <w:t>página</w:t>
      </w:r>
      <w:r w:rsidR="00A9710E">
        <w:rPr>
          <w:rFonts w:cstheme="minorHAnsi"/>
          <w:lang w:val="es-ES"/>
        </w:rPr>
        <w:t xml:space="preserve"> </w:t>
      </w:r>
      <w:r w:rsidRPr="00A01618">
        <w:rPr>
          <w:rFonts w:cstheme="minorHAnsi"/>
          <w:lang w:val="es-ES"/>
        </w:rPr>
        <w:t>IRS.gov/EIP</w:t>
      </w:r>
      <w:r w:rsidR="00E94D39">
        <w:rPr>
          <w:rFonts w:cstheme="minorHAnsi"/>
          <w:lang w:val="es-ES"/>
        </w:rPr>
        <w:t>, cambia el idioma al español</w:t>
      </w:r>
      <w:r w:rsidRPr="00A01618">
        <w:rPr>
          <w:rFonts w:cstheme="minorHAnsi"/>
          <w:lang w:val="es-ES"/>
        </w:rPr>
        <w:t xml:space="preserve"> y </w:t>
      </w:r>
      <w:r w:rsidR="00A9710E">
        <w:rPr>
          <w:rFonts w:cstheme="minorHAnsi"/>
          <w:lang w:val="es-ES"/>
        </w:rPr>
        <w:t>haz</w:t>
      </w:r>
      <w:r w:rsidR="00A9710E" w:rsidRPr="00A01618">
        <w:rPr>
          <w:rFonts w:cstheme="minorHAnsi"/>
          <w:lang w:val="es-ES"/>
        </w:rPr>
        <w:t xml:space="preserve"> </w:t>
      </w:r>
      <w:r w:rsidRPr="00A01618">
        <w:rPr>
          <w:rFonts w:cstheme="minorHAnsi"/>
          <w:lang w:val="es-ES"/>
        </w:rPr>
        <w:t>clic en el botón "N</w:t>
      </w:r>
      <w:r>
        <w:rPr>
          <w:rFonts w:cstheme="minorHAnsi"/>
          <w:lang w:val="es-ES"/>
        </w:rPr>
        <w:t>on-</w:t>
      </w:r>
      <w:proofErr w:type="spellStart"/>
      <w:r>
        <w:rPr>
          <w:rFonts w:cstheme="minorHAnsi"/>
          <w:lang w:val="es-ES"/>
        </w:rPr>
        <w:t>Filers</w:t>
      </w:r>
      <w:proofErr w:type="spellEnd"/>
      <w:r w:rsidRPr="00A01618">
        <w:rPr>
          <w:rFonts w:cstheme="minorHAnsi"/>
          <w:lang w:val="es-ES"/>
        </w:rPr>
        <w:t>".</w:t>
      </w:r>
      <w:r w:rsidR="0048738A">
        <w:rPr>
          <w:rFonts w:cstheme="minorHAnsi"/>
          <w:lang w:val="es-ES"/>
        </w:rPr>
        <w:t xml:space="preserve"> </w:t>
      </w:r>
      <w:r w:rsidR="0048738A" w:rsidRPr="00A01618">
        <w:rPr>
          <w:rFonts w:cstheme="minorHAnsi"/>
          <w:lang w:val="es-ES"/>
        </w:rPr>
        <w:t>Para obtener ayuda en persona, v</w:t>
      </w:r>
      <w:r w:rsidR="0048738A">
        <w:rPr>
          <w:rFonts w:cstheme="minorHAnsi"/>
          <w:lang w:val="es-ES"/>
        </w:rPr>
        <w:t>e</w:t>
      </w:r>
      <w:r w:rsidR="0048738A" w:rsidRPr="00A01618">
        <w:rPr>
          <w:rFonts w:cstheme="minorHAnsi"/>
          <w:lang w:val="es-ES"/>
        </w:rPr>
        <w:t xml:space="preserve"> a [</w:t>
      </w:r>
      <w:r w:rsidR="0048738A" w:rsidRPr="003C0E49">
        <w:rPr>
          <w:rFonts w:cstheme="minorHAnsi"/>
          <w:color w:val="FF0000"/>
          <w:lang w:val="es-ES"/>
        </w:rPr>
        <w:t>TBD</w:t>
      </w:r>
      <w:r w:rsidR="0048738A" w:rsidRPr="00A01618">
        <w:rPr>
          <w:rFonts w:cstheme="minorHAnsi"/>
          <w:lang w:val="es-ES"/>
        </w:rPr>
        <w:t>].</w:t>
      </w:r>
    </w:p>
    <w:p w14:paraId="0015114A" w14:textId="4344ECF2" w:rsidR="00D21948" w:rsidRPr="00D21948" w:rsidRDefault="00D21948" w:rsidP="00403D63">
      <w:pPr>
        <w:tabs>
          <w:tab w:val="left" w:pos="900"/>
        </w:tabs>
        <w:spacing w:after="0" w:line="240" w:lineRule="auto"/>
        <w:rPr>
          <w:rFonts w:cstheme="minorHAnsi"/>
          <w:b/>
          <w:bCs/>
          <w:lang w:val="es-PR"/>
        </w:rPr>
      </w:pPr>
      <w:r w:rsidRPr="00D21948">
        <w:rPr>
          <w:rFonts w:cstheme="minorHAnsi"/>
          <w:lang w:val="es-PR"/>
        </w:rPr>
        <w:br/>
      </w:r>
      <w:r w:rsidRPr="00D21948">
        <w:rPr>
          <w:rFonts w:cstheme="minorHAnsi"/>
          <w:b/>
          <w:bCs/>
          <w:lang w:val="es-PR"/>
        </w:rPr>
        <w:t>¿Quién es elegible?</w:t>
      </w:r>
    </w:p>
    <w:p w14:paraId="6AB956A6" w14:textId="2FF92957" w:rsidR="00DD0966" w:rsidRDefault="00D21948" w:rsidP="00403D63">
      <w:pPr>
        <w:tabs>
          <w:tab w:val="left" w:pos="900"/>
        </w:tabs>
        <w:spacing w:after="0" w:line="240" w:lineRule="auto"/>
        <w:rPr>
          <w:rFonts w:cstheme="minorHAnsi"/>
          <w:lang w:val="es-PR"/>
        </w:rPr>
      </w:pPr>
      <w:r w:rsidRPr="00D21948">
        <w:rPr>
          <w:rFonts w:cstheme="minorHAnsi"/>
          <w:lang w:val="es-PR"/>
        </w:rPr>
        <w:t>Todos los ciudadanos de EE. UU.,</w:t>
      </w:r>
      <w:r>
        <w:rPr>
          <w:rFonts w:cstheme="minorHAnsi"/>
          <w:lang w:val="es-PR"/>
        </w:rPr>
        <w:t xml:space="preserve"> los </w:t>
      </w:r>
      <w:r w:rsidRPr="00D21948">
        <w:rPr>
          <w:rFonts w:cstheme="minorHAnsi"/>
          <w:lang w:val="es-PR"/>
        </w:rPr>
        <w:t>residentes permanentes</w:t>
      </w:r>
      <w:r>
        <w:rPr>
          <w:rFonts w:cstheme="minorHAnsi"/>
          <w:lang w:val="es-PR"/>
        </w:rPr>
        <w:t xml:space="preserve"> y residentes</w:t>
      </w:r>
      <w:r w:rsidRPr="00D21948">
        <w:rPr>
          <w:rFonts w:cstheme="minorHAnsi"/>
          <w:lang w:val="es-PR"/>
        </w:rPr>
        <w:t xml:space="preserve"> que reúnan los requisitos y que tengan un número de Seguro Social válido</w:t>
      </w:r>
      <w:r w:rsidR="005A1851">
        <w:rPr>
          <w:rFonts w:cstheme="minorHAnsi"/>
          <w:lang w:val="es-PR"/>
        </w:rPr>
        <w:t xml:space="preserve"> podrán recibir el pago</w:t>
      </w:r>
      <w:r w:rsidRPr="00D21948">
        <w:rPr>
          <w:rFonts w:cstheme="minorHAnsi"/>
          <w:lang w:val="es-PR"/>
        </w:rPr>
        <w:t>,</w:t>
      </w:r>
      <w:r>
        <w:rPr>
          <w:rFonts w:cstheme="minorHAnsi"/>
          <w:lang w:val="es-PR"/>
        </w:rPr>
        <w:t xml:space="preserve"> </w:t>
      </w:r>
      <w:r w:rsidR="005A1851">
        <w:rPr>
          <w:rFonts w:cstheme="minorHAnsi"/>
          <w:lang w:val="es-PR"/>
        </w:rPr>
        <w:t>siempre que</w:t>
      </w:r>
      <w:r w:rsidRPr="00D21948">
        <w:rPr>
          <w:rFonts w:cstheme="minorHAnsi"/>
          <w:lang w:val="es-PR"/>
        </w:rPr>
        <w:t xml:space="preserve"> no </w:t>
      </w:r>
      <w:r w:rsidR="005A1851">
        <w:rPr>
          <w:rFonts w:cstheme="minorHAnsi"/>
          <w:lang w:val="es-PR"/>
        </w:rPr>
        <w:t>puedan</w:t>
      </w:r>
      <w:r w:rsidRPr="00D21948">
        <w:rPr>
          <w:rFonts w:cstheme="minorHAnsi"/>
          <w:lang w:val="es-PR"/>
        </w:rPr>
        <w:t xml:space="preserve"> ser reclamados como dependientes en la declaración de impuestos </w:t>
      </w:r>
      <w:r w:rsidR="00D476BA">
        <w:rPr>
          <w:rFonts w:cstheme="minorHAnsi"/>
          <w:lang w:val="es-PR"/>
        </w:rPr>
        <w:t xml:space="preserve">federales </w:t>
      </w:r>
      <w:r w:rsidRPr="00D21948">
        <w:rPr>
          <w:rFonts w:cstheme="minorHAnsi"/>
          <w:lang w:val="es-PR"/>
        </w:rPr>
        <w:t>de otra persona</w:t>
      </w:r>
      <w:r w:rsidR="005A1851">
        <w:rPr>
          <w:rFonts w:cstheme="minorHAnsi"/>
          <w:lang w:val="es-PR"/>
        </w:rPr>
        <w:t xml:space="preserve">, </w:t>
      </w:r>
      <w:r w:rsidR="00AB53B5">
        <w:rPr>
          <w:rFonts w:cstheme="minorHAnsi"/>
          <w:lang w:val="es-PR"/>
        </w:rPr>
        <w:t xml:space="preserve">y que </w:t>
      </w:r>
      <w:r w:rsidR="005A1851">
        <w:rPr>
          <w:rFonts w:cstheme="minorHAnsi"/>
          <w:lang w:val="es-PR"/>
        </w:rPr>
        <w:t>ganen</w:t>
      </w:r>
      <w:r w:rsidRPr="00D21948">
        <w:rPr>
          <w:rFonts w:cstheme="minorHAnsi"/>
          <w:lang w:val="es-PR"/>
        </w:rPr>
        <w:t xml:space="preserve"> desde $0 hasta $99,000 </w:t>
      </w:r>
      <w:r w:rsidR="002C2277">
        <w:rPr>
          <w:rFonts w:cstheme="minorHAnsi"/>
          <w:lang w:val="es-PR"/>
        </w:rPr>
        <w:t xml:space="preserve">como </w:t>
      </w:r>
      <w:r w:rsidRPr="00D21948">
        <w:rPr>
          <w:rFonts w:cstheme="minorHAnsi"/>
          <w:lang w:val="es-PR"/>
        </w:rPr>
        <w:t xml:space="preserve">individuos y hasta $198,000 </w:t>
      </w:r>
      <w:r w:rsidR="002C2277">
        <w:rPr>
          <w:rFonts w:cstheme="minorHAnsi"/>
          <w:lang w:val="es-PR"/>
        </w:rPr>
        <w:t>como</w:t>
      </w:r>
      <w:r w:rsidRPr="00D21948">
        <w:rPr>
          <w:rFonts w:cstheme="minorHAnsi"/>
          <w:lang w:val="es-PR"/>
        </w:rPr>
        <w:t xml:space="preserve"> parejas casadas que presentan una declaración </w:t>
      </w:r>
      <w:r w:rsidR="00E9373B">
        <w:rPr>
          <w:rFonts w:cstheme="minorHAnsi"/>
          <w:lang w:val="es-PR"/>
        </w:rPr>
        <w:t xml:space="preserve">de impuestos </w:t>
      </w:r>
      <w:r w:rsidR="002D6256" w:rsidRPr="00D21948">
        <w:rPr>
          <w:rFonts w:cstheme="minorHAnsi"/>
          <w:lang w:val="es-PR"/>
        </w:rPr>
        <w:t>conjunta</w:t>
      </w:r>
      <w:r w:rsidR="002D6256">
        <w:rPr>
          <w:rFonts w:cstheme="minorHAnsi"/>
          <w:lang w:val="es-PR"/>
        </w:rPr>
        <w:t>mente</w:t>
      </w:r>
      <w:r w:rsidR="005A1851">
        <w:rPr>
          <w:rFonts w:cstheme="minorHAnsi"/>
          <w:lang w:val="es-PR"/>
        </w:rPr>
        <w:t>.</w:t>
      </w:r>
    </w:p>
    <w:p w14:paraId="481D59EE" w14:textId="77777777" w:rsidR="00C57F82" w:rsidRDefault="00C57F82" w:rsidP="00403D63">
      <w:pPr>
        <w:tabs>
          <w:tab w:val="left" w:pos="900"/>
        </w:tabs>
        <w:spacing w:after="0" w:line="240" w:lineRule="auto"/>
        <w:rPr>
          <w:rFonts w:cstheme="minorHAnsi"/>
          <w:lang w:val="es-PR"/>
        </w:rPr>
      </w:pPr>
    </w:p>
    <w:p w14:paraId="115FBB49" w14:textId="77777777" w:rsidR="00C57F82" w:rsidRPr="00C57F82" w:rsidRDefault="00C57F82" w:rsidP="00C57F82">
      <w:pPr>
        <w:tabs>
          <w:tab w:val="left" w:pos="916"/>
        </w:tabs>
        <w:spacing w:after="0" w:line="240" w:lineRule="auto"/>
        <w:rPr>
          <w:rFonts w:cstheme="minorHAnsi"/>
          <w:b/>
          <w:bCs/>
          <w:lang w:val="es-ES"/>
        </w:rPr>
      </w:pPr>
      <w:r w:rsidRPr="00C57F82">
        <w:rPr>
          <w:rFonts w:cstheme="minorHAnsi"/>
          <w:b/>
          <w:bCs/>
          <w:lang w:val="es-ES"/>
        </w:rPr>
        <w:t>¿Cuánto dinero recibiré?</w:t>
      </w:r>
    </w:p>
    <w:p w14:paraId="20A0A1FC" w14:textId="459FFC6F" w:rsidR="00C57F82" w:rsidRPr="00C57F82" w:rsidRDefault="00C57F82" w:rsidP="00C57F82">
      <w:pPr>
        <w:tabs>
          <w:tab w:val="left" w:pos="916"/>
        </w:tabs>
        <w:spacing w:after="0" w:line="240" w:lineRule="auto"/>
        <w:rPr>
          <w:rFonts w:cstheme="minorHAnsi"/>
          <w:lang w:val="es-PR"/>
        </w:rPr>
      </w:pPr>
      <w:r w:rsidRPr="00C57F82">
        <w:rPr>
          <w:rFonts w:cstheme="minorHAnsi"/>
          <w:lang w:val="es-ES"/>
        </w:rPr>
        <w:t xml:space="preserve">Los contribuyentes que </w:t>
      </w:r>
      <w:r w:rsidR="003360F8">
        <w:rPr>
          <w:rFonts w:cstheme="minorHAnsi"/>
          <w:lang w:val="es-ES"/>
        </w:rPr>
        <w:t>ganaron</w:t>
      </w:r>
      <w:r w:rsidR="003360F8" w:rsidRPr="00C57F82">
        <w:rPr>
          <w:rFonts w:cstheme="minorHAnsi"/>
          <w:lang w:val="es-ES"/>
        </w:rPr>
        <w:t xml:space="preserve"> </w:t>
      </w:r>
      <w:r w:rsidRPr="00C57F82">
        <w:rPr>
          <w:rFonts w:cstheme="minorHAnsi"/>
          <w:lang w:val="es-ES"/>
        </w:rPr>
        <w:t xml:space="preserve">$0 hasta $75,000 </w:t>
      </w:r>
      <w:r w:rsidR="00982A10">
        <w:rPr>
          <w:rFonts w:cstheme="minorHAnsi"/>
          <w:lang w:val="es-ES"/>
        </w:rPr>
        <w:t>como</w:t>
      </w:r>
      <w:r w:rsidRPr="00C57F82">
        <w:rPr>
          <w:rFonts w:cstheme="minorHAnsi"/>
          <w:lang w:val="es-ES"/>
        </w:rPr>
        <w:t xml:space="preserve"> individuos y hasta $150,000 </w:t>
      </w:r>
      <w:r w:rsidR="00982A10">
        <w:rPr>
          <w:rFonts w:cstheme="minorHAnsi"/>
          <w:lang w:val="es-ES"/>
        </w:rPr>
        <w:t>como</w:t>
      </w:r>
      <w:r w:rsidRPr="00C57F82">
        <w:rPr>
          <w:rFonts w:cstheme="minorHAnsi"/>
          <w:lang w:val="es-ES"/>
        </w:rPr>
        <w:t xml:space="preserve"> parejas casadas</w:t>
      </w:r>
      <w:r w:rsidR="00FD2D90">
        <w:rPr>
          <w:rFonts w:cstheme="minorHAnsi"/>
          <w:lang w:val="es-ES"/>
        </w:rPr>
        <w:t xml:space="preserve"> </w:t>
      </w:r>
      <w:r w:rsidRPr="00C57F82">
        <w:rPr>
          <w:rFonts w:cstheme="minorHAnsi"/>
          <w:lang w:val="es-ES"/>
        </w:rPr>
        <w:t>que presenten declaraciones conjuntas</w:t>
      </w:r>
      <w:r w:rsidR="00FD2D90">
        <w:rPr>
          <w:rFonts w:cstheme="minorHAnsi"/>
          <w:lang w:val="es-ES"/>
        </w:rPr>
        <w:t>,</w:t>
      </w:r>
      <w:r w:rsidRPr="00C57F82">
        <w:rPr>
          <w:rFonts w:cstheme="minorHAnsi"/>
          <w:lang w:val="es-ES"/>
        </w:rPr>
        <w:t xml:space="preserve"> recibirán el pago completo de $1,200 para individuos y $2,400 para </w:t>
      </w:r>
      <w:r w:rsidR="00E9373B">
        <w:rPr>
          <w:rFonts w:cstheme="minorHAnsi"/>
          <w:lang w:val="es-ES"/>
        </w:rPr>
        <w:t xml:space="preserve">las </w:t>
      </w:r>
      <w:r w:rsidRPr="00C57F82">
        <w:rPr>
          <w:rFonts w:cstheme="minorHAnsi"/>
          <w:lang w:val="es-ES"/>
        </w:rPr>
        <w:t xml:space="preserve">parejas casadas, con hasta $500 por cada hijo calificado menor de 17 años. </w:t>
      </w:r>
      <w:r>
        <w:rPr>
          <w:rFonts w:cstheme="minorHAnsi"/>
          <w:lang w:val="es-ES"/>
        </w:rPr>
        <w:t>Los contribuyentes que ganan más de esa cantidad recibirán un pago reducido</w:t>
      </w:r>
      <w:r w:rsidR="00B4067A">
        <w:rPr>
          <w:rFonts w:cstheme="minorHAnsi"/>
          <w:lang w:val="es-ES"/>
        </w:rPr>
        <w:t xml:space="preserve">. </w:t>
      </w:r>
    </w:p>
    <w:p w14:paraId="489B47B2" w14:textId="2BFC6AB4" w:rsidR="00AF134F" w:rsidRPr="002C2277" w:rsidRDefault="00AF134F" w:rsidP="00403D63">
      <w:pPr>
        <w:tabs>
          <w:tab w:val="left" w:pos="900"/>
        </w:tabs>
        <w:spacing w:after="0" w:line="240" w:lineRule="auto"/>
        <w:rPr>
          <w:rFonts w:cstheme="minorHAnsi"/>
          <w:b/>
          <w:bCs/>
          <w:lang w:val="es-PR"/>
        </w:rPr>
      </w:pPr>
    </w:p>
    <w:p w14:paraId="6C126BB5" w14:textId="25A3F954" w:rsidR="00FB654D" w:rsidRPr="00FB654D" w:rsidRDefault="00FB654D" w:rsidP="00FB654D">
      <w:pPr>
        <w:tabs>
          <w:tab w:val="left" w:pos="916"/>
        </w:tabs>
        <w:spacing w:after="0" w:line="240" w:lineRule="auto"/>
        <w:rPr>
          <w:rFonts w:cstheme="minorHAnsi"/>
          <w:b/>
          <w:bCs/>
          <w:lang w:val="es-ES"/>
        </w:rPr>
      </w:pPr>
      <w:r w:rsidRPr="00FB654D">
        <w:rPr>
          <w:rFonts w:cstheme="minorHAnsi"/>
          <w:b/>
          <w:bCs/>
          <w:lang w:val="es-ES"/>
        </w:rPr>
        <w:t xml:space="preserve">¿Por qué necesito </w:t>
      </w:r>
      <w:r w:rsidR="003360F8">
        <w:rPr>
          <w:rFonts w:cstheme="minorHAnsi"/>
          <w:b/>
          <w:bCs/>
          <w:lang w:val="es-ES"/>
        </w:rPr>
        <w:t>inscribirme</w:t>
      </w:r>
      <w:r w:rsidRPr="00FB654D">
        <w:rPr>
          <w:rFonts w:cstheme="minorHAnsi"/>
          <w:b/>
          <w:bCs/>
          <w:lang w:val="es-ES"/>
        </w:rPr>
        <w:t>?</w:t>
      </w:r>
    </w:p>
    <w:p w14:paraId="19BAF2D2" w14:textId="31C642E4" w:rsidR="00FB654D" w:rsidRPr="00FB654D" w:rsidRDefault="00FB654D" w:rsidP="00FB654D">
      <w:pPr>
        <w:tabs>
          <w:tab w:val="left" w:pos="916"/>
        </w:tabs>
        <w:spacing w:after="0" w:line="240" w:lineRule="auto"/>
        <w:rPr>
          <w:rFonts w:cstheme="minorHAnsi"/>
          <w:lang w:val="es-PR"/>
        </w:rPr>
      </w:pPr>
      <w:r w:rsidRPr="00FB654D">
        <w:rPr>
          <w:rFonts w:cstheme="minorHAnsi"/>
          <w:lang w:val="es-ES"/>
        </w:rPr>
        <w:t xml:space="preserve">El IRS está haciendo pagos automáticos utilizando la información de ingresos y direcciones de las declaraciones de impuestos </w:t>
      </w:r>
      <w:r w:rsidR="00D476BA">
        <w:rPr>
          <w:rFonts w:cstheme="minorHAnsi"/>
          <w:lang w:val="es-ES"/>
        </w:rPr>
        <w:t xml:space="preserve">federales </w:t>
      </w:r>
      <w:r w:rsidRPr="00FB654D">
        <w:rPr>
          <w:rFonts w:cstheme="minorHAnsi"/>
          <w:lang w:val="es-ES"/>
        </w:rPr>
        <w:t>de</w:t>
      </w:r>
      <w:r w:rsidR="00223137">
        <w:rPr>
          <w:rFonts w:cstheme="minorHAnsi"/>
          <w:lang w:val="es-ES"/>
        </w:rPr>
        <w:t>l</w:t>
      </w:r>
      <w:r w:rsidRPr="00FB654D">
        <w:rPr>
          <w:rFonts w:cstheme="minorHAnsi"/>
          <w:lang w:val="es-ES"/>
        </w:rPr>
        <w:t xml:space="preserve"> 2018 y 2019. Si no </w:t>
      </w:r>
      <w:r w:rsidR="00F86769">
        <w:rPr>
          <w:rFonts w:cstheme="minorHAnsi"/>
          <w:lang w:val="es-ES"/>
        </w:rPr>
        <w:t>presentaste</w:t>
      </w:r>
      <w:r w:rsidR="00F86769" w:rsidRPr="00FB654D">
        <w:rPr>
          <w:rFonts w:cstheme="minorHAnsi"/>
          <w:lang w:val="es-ES"/>
        </w:rPr>
        <w:t xml:space="preserve"> </w:t>
      </w:r>
      <w:r w:rsidRPr="00FB654D">
        <w:rPr>
          <w:rFonts w:cstheme="minorHAnsi"/>
          <w:lang w:val="es-ES"/>
        </w:rPr>
        <w:t xml:space="preserve">una declaración de impuestos </w:t>
      </w:r>
      <w:r w:rsidR="00D476BA">
        <w:rPr>
          <w:rFonts w:cstheme="minorHAnsi"/>
          <w:lang w:val="es-ES"/>
        </w:rPr>
        <w:t>federales</w:t>
      </w:r>
      <w:r w:rsidR="00A9710E">
        <w:rPr>
          <w:rFonts w:cstheme="minorHAnsi"/>
          <w:lang w:val="es-ES"/>
        </w:rPr>
        <w:t xml:space="preserve"> </w:t>
      </w:r>
      <w:r w:rsidRPr="00FB654D">
        <w:rPr>
          <w:rFonts w:cstheme="minorHAnsi"/>
          <w:lang w:val="es-ES"/>
        </w:rPr>
        <w:t xml:space="preserve">para 2018 o 2019, el IRS no tiene la información que necesita para </w:t>
      </w:r>
      <w:r w:rsidR="00223137">
        <w:rPr>
          <w:rFonts w:cstheme="minorHAnsi"/>
          <w:lang w:val="es-ES"/>
        </w:rPr>
        <w:t xml:space="preserve">hacer </w:t>
      </w:r>
      <w:r w:rsidRPr="00FB654D">
        <w:rPr>
          <w:rFonts w:cstheme="minorHAnsi"/>
          <w:lang w:val="es-ES"/>
        </w:rPr>
        <w:t xml:space="preserve">el pago automático, por </w:t>
      </w:r>
      <w:r w:rsidR="00FD2D90">
        <w:rPr>
          <w:rFonts w:cstheme="minorHAnsi"/>
          <w:lang w:val="es-ES"/>
        </w:rPr>
        <w:t>esta razón debe</w:t>
      </w:r>
      <w:r w:rsidR="00982A10">
        <w:rPr>
          <w:rFonts w:cstheme="minorHAnsi"/>
          <w:lang w:val="es-ES"/>
        </w:rPr>
        <w:t>s</w:t>
      </w:r>
      <w:r w:rsidR="00FD2D90">
        <w:rPr>
          <w:rFonts w:cstheme="minorHAnsi"/>
          <w:lang w:val="es-ES"/>
        </w:rPr>
        <w:t xml:space="preserve"> </w:t>
      </w:r>
      <w:r w:rsidR="00223137">
        <w:rPr>
          <w:rFonts w:cstheme="minorHAnsi"/>
          <w:lang w:val="es-ES"/>
        </w:rPr>
        <w:t>proveer</w:t>
      </w:r>
      <w:r w:rsidR="003360F8">
        <w:rPr>
          <w:rFonts w:cstheme="minorHAnsi"/>
          <w:lang w:val="es-ES"/>
        </w:rPr>
        <w:t xml:space="preserve"> esta </w:t>
      </w:r>
      <w:r w:rsidR="009945C1" w:rsidRPr="009945C1">
        <w:rPr>
          <w:rFonts w:cstheme="minorHAnsi"/>
          <w:lang w:val="es-ES"/>
        </w:rPr>
        <w:t>información</w:t>
      </w:r>
      <w:r w:rsidR="003360F8">
        <w:rPr>
          <w:rFonts w:cstheme="minorHAnsi"/>
          <w:lang w:val="es-ES"/>
        </w:rPr>
        <w:t xml:space="preserve"> </w:t>
      </w:r>
      <w:r w:rsidR="00223137">
        <w:rPr>
          <w:rFonts w:cstheme="minorHAnsi"/>
          <w:lang w:val="es-ES"/>
        </w:rPr>
        <w:t xml:space="preserve">en </w:t>
      </w:r>
      <w:r w:rsidR="002C2277">
        <w:rPr>
          <w:rFonts w:cstheme="minorHAnsi"/>
          <w:lang w:val="es-ES"/>
        </w:rPr>
        <w:t xml:space="preserve">el formulario. </w:t>
      </w:r>
    </w:p>
    <w:p w14:paraId="1AA21D60" w14:textId="721E1A99" w:rsidR="00223137" w:rsidRDefault="00223137" w:rsidP="00403D63">
      <w:pPr>
        <w:tabs>
          <w:tab w:val="left" w:pos="900"/>
        </w:tabs>
        <w:spacing w:after="0" w:line="240" w:lineRule="auto"/>
        <w:rPr>
          <w:rFonts w:cstheme="minorHAnsi"/>
          <w:b/>
          <w:bCs/>
          <w:lang w:val="es-PR"/>
        </w:rPr>
      </w:pPr>
      <w:r w:rsidRPr="00223137">
        <w:rPr>
          <w:rFonts w:cstheme="minorHAnsi"/>
          <w:b/>
          <w:bCs/>
          <w:lang w:val="es-PR"/>
        </w:rPr>
        <w:br/>
        <w:t xml:space="preserve">¿Cómo me </w:t>
      </w:r>
      <w:r w:rsidR="00532D2A">
        <w:rPr>
          <w:rFonts w:cstheme="minorHAnsi"/>
          <w:b/>
          <w:bCs/>
          <w:lang w:val="es-PR"/>
        </w:rPr>
        <w:t>inscribo</w:t>
      </w:r>
      <w:r w:rsidRPr="00223137">
        <w:rPr>
          <w:rFonts w:cstheme="minorHAnsi"/>
          <w:b/>
          <w:bCs/>
          <w:lang w:val="es-PR"/>
        </w:rPr>
        <w:t xml:space="preserve">? </w:t>
      </w:r>
    </w:p>
    <w:p w14:paraId="5EAAC3BF" w14:textId="237C62BB" w:rsidR="00223137" w:rsidRDefault="00223137" w:rsidP="00403D63">
      <w:pPr>
        <w:tabs>
          <w:tab w:val="left" w:pos="900"/>
        </w:tabs>
        <w:spacing w:after="0" w:line="240" w:lineRule="auto"/>
        <w:rPr>
          <w:rFonts w:cstheme="minorHAnsi"/>
          <w:lang w:val="es-PR"/>
        </w:rPr>
      </w:pPr>
      <w:r w:rsidRPr="00223137">
        <w:rPr>
          <w:rFonts w:cstheme="minorHAnsi"/>
          <w:lang w:val="es-PR"/>
        </w:rPr>
        <w:t>V</w:t>
      </w:r>
      <w:r w:rsidR="00982A10">
        <w:rPr>
          <w:rFonts w:cstheme="minorHAnsi"/>
          <w:lang w:val="es-PR"/>
        </w:rPr>
        <w:t>isita</w:t>
      </w:r>
      <w:r w:rsidR="002C2277">
        <w:rPr>
          <w:rFonts w:cstheme="minorHAnsi"/>
          <w:lang w:val="es-PR"/>
        </w:rPr>
        <w:t xml:space="preserve"> </w:t>
      </w:r>
      <w:r w:rsidRPr="00223137">
        <w:rPr>
          <w:rFonts w:cstheme="minorHAnsi"/>
          <w:lang w:val="es-PR"/>
        </w:rPr>
        <w:t xml:space="preserve">la </w:t>
      </w:r>
      <w:r w:rsidR="003360F8">
        <w:rPr>
          <w:rFonts w:cstheme="minorHAnsi"/>
          <w:lang w:val="es-PR"/>
        </w:rPr>
        <w:t>página web</w:t>
      </w:r>
      <w:r w:rsidR="00982A10">
        <w:rPr>
          <w:rFonts w:cstheme="minorHAnsi"/>
          <w:lang w:val="es-PR"/>
        </w:rPr>
        <w:t xml:space="preserve"> </w:t>
      </w:r>
      <w:r w:rsidR="002C2277">
        <w:rPr>
          <w:rFonts w:cstheme="minorHAnsi"/>
          <w:lang w:val="es-PR"/>
        </w:rPr>
        <w:t xml:space="preserve">de </w:t>
      </w:r>
      <w:r w:rsidRPr="00223137">
        <w:rPr>
          <w:rFonts w:cstheme="minorHAnsi"/>
          <w:lang w:val="es-PR"/>
        </w:rPr>
        <w:t>"Non</w:t>
      </w:r>
      <w:r>
        <w:rPr>
          <w:rFonts w:cstheme="minorHAnsi"/>
          <w:lang w:val="es-PR"/>
        </w:rPr>
        <w:t>-</w:t>
      </w:r>
      <w:proofErr w:type="spellStart"/>
      <w:r>
        <w:rPr>
          <w:rFonts w:cstheme="minorHAnsi"/>
          <w:lang w:val="es-PR"/>
        </w:rPr>
        <w:t>Filers</w:t>
      </w:r>
      <w:proofErr w:type="spellEnd"/>
      <w:r>
        <w:rPr>
          <w:rFonts w:cstheme="minorHAnsi"/>
          <w:lang w:val="es-PR"/>
        </w:rPr>
        <w:t>”</w:t>
      </w:r>
      <w:r w:rsidRPr="00223137">
        <w:rPr>
          <w:rFonts w:cstheme="minorHAnsi"/>
          <w:lang w:val="es-PR"/>
        </w:rPr>
        <w:t xml:space="preserve"> en IRS.gov/EIP</w:t>
      </w:r>
      <w:r>
        <w:rPr>
          <w:rFonts w:cstheme="minorHAnsi"/>
          <w:lang w:val="es-PR"/>
        </w:rPr>
        <w:t xml:space="preserve">, desplaza la página hacia abajo y </w:t>
      </w:r>
      <w:r w:rsidRPr="00223137">
        <w:rPr>
          <w:rFonts w:cstheme="minorHAnsi"/>
          <w:lang w:val="es-PR"/>
        </w:rPr>
        <w:t>haz clic al botón azul que dice "Ingrese su información</w:t>
      </w:r>
      <w:r>
        <w:rPr>
          <w:rFonts w:cstheme="minorHAnsi"/>
          <w:lang w:val="es-PR"/>
        </w:rPr>
        <w:t>”</w:t>
      </w:r>
      <w:r w:rsidRPr="00223137">
        <w:rPr>
          <w:rFonts w:cstheme="minorHAnsi"/>
          <w:lang w:val="es-PR"/>
        </w:rPr>
        <w:t xml:space="preserve"> para </w:t>
      </w:r>
      <w:r w:rsidR="00FD2D90">
        <w:rPr>
          <w:rFonts w:cstheme="minorHAnsi"/>
          <w:lang w:val="es-PR"/>
        </w:rPr>
        <w:t>llenar</w:t>
      </w:r>
      <w:r w:rsidR="00FD2D90" w:rsidRPr="00223137">
        <w:rPr>
          <w:rFonts w:cstheme="minorHAnsi"/>
          <w:lang w:val="es-PR"/>
        </w:rPr>
        <w:t xml:space="preserve"> </w:t>
      </w:r>
      <w:r w:rsidRPr="00223137">
        <w:rPr>
          <w:rFonts w:cstheme="minorHAnsi"/>
          <w:lang w:val="es-PR"/>
        </w:rPr>
        <w:t xml:space="preserve">el formulario. </w:t>
      </w:r>
      <w:r w:rsidR="002C2277">
        <w:rPr>
          <w:rFonts w:cstheme="minorHAnsi"/>
          <w:lang w:val="es-PR"/>
        </w:rPr>
        <w:t>No te preocupes, l</w:t>
      </w:r>
      <w:r>
        <w:rPr>
          <w:rFonts w:cstheme="minorHAnsi"/>
          <w:lang w:val="es-PR"/>
        </w:rPr>
        <w:t xml:space="preserve">a página web </w:t>
      </w:r>
      <w:r w:rsidRPr="00223137">
        <w:rPr>
          <w:rFonts w:cstheme="minorHAnsi"/>
          <w:lang w:val="es-PR"/>
        </w:rPr>
        <w:t>está disponible en español.</w:t>
      </w:r>
    </w:p>
    <w:p w14:paraId="04C78B81" w14:textId="77777777" w:rsidR="00223137" w:rsidRDefault="00223137" w:rsidP="00403D63">
      <w:pPr>
        <w:tabs>
          <w:tab w:val="left" w:pos="900"/>
        </w:tabs>
        <w:spacing w:after="0" w:line="240" w:lineRule="auto"/>
        <w:rPr>
          <w:rFonts w:cstheme="minorHAnsi"/>
          <w:lang w:val="es-PR"/>
        </w:rPr>
      </w:pPr>
    </w:p>
    <w:p w14:paraId="4FC1AD98" w14:textId="4EA64011" w:rsidR="00223137" w:rsidRDefault="00223137" w:rsidP="00403D63">
      <w:pPr>
        <w:tabs>
          <w:tab w:val="left" w:pos="900"/>
        </w:tabs>
        <w:spacing w:after="0" w:line="240" w:lineRule="auto"/>
        <w:rPr>
          <w:rFonts w:cstheme="minorHAnsi"/>
          <w:b/>
          <w:bCs/>
          <w:lang w:val="es-PR"/>
        </w:rPr>
      </w:pPr>
      <w:r w:rsidRPr="00223137">
        <w:rPr>
          <w:rFonts w:cstheme="minorHAnsi"/>
          <w:b/>
          <w:bCs/>
          <w:lang w:val="es-PR"/>
        </w:rPr>
        <w:t xml:space="preserve">¿Cuándo debo </w:t>
      </w:r>
      <w:r w:rsidR="00592AC4">
        <w:rPr>
          <w:rFonts w:cstheme="minorHAnsi"/>
          <w:b/>
          <w:bCs/>
          <w:lang w:val="es-PR"/>
        </w:rPr>
        <w:t>inscribirme</w:t>
      </w:r>
      <w:r w:rsidRPr="00223137">
        <w:rPr>
          <w:rFonts w:cstheme="minorHAnsi"/>
          <w:b/>
          <w:bCs/>
          <w:lang w:val="es-PR"/>
        </w:rPr>
        <w:t>?</w:t>
      </w:r>
    </w:p>
    <w:p w14:paraId="2019765A" w14:textId="42EA78FE" w:rsidR="00223137" w:rsidRDefault="00223137" w:rsidP="00403D63">
      <w:pPr>
        <w:tabs>
          <w:tab w:val="left" w:pos="900"/>
        </w:tabs>
        <w:spacing w:after="0" w:line="240" w:lineRule="auto"/>
        <w:rPr>
          <w:rFonts w:cstheme="minorHAnsi"/>
          <w:lang w:val="es-PR"/>
        </w:rPr>
      </w:pPr>
      <w:r w:rsidRPr="00223137">
        <w:rPr>
          <w:rFonts w:cstheme="minorHAnsi"/>
          <w:lang w:val="es-PR"/>
        </w:rPr>
        <w:t xml:space="preserve">La fecha límite para </w:t>
      </w:r>
      <w:r w:rsidR="003360F8">
        <w:rPr>
          <w:rFonts w:cstheme="minorHAnsi"/>
          <w:lang w:val="es-PR"/>
        </w:rPr>
        <w:t>llenar</w:t>
      </w:r>
      <w:r w:rsidR="005F1555">
        <w:rPr>
          <w:rFonts w:cstheme="minorHAnsi"/>
          <w:lang w:val="es-PR"/>
        </w:rPr>
        <w:t xml:space="preserve"> </w:t>
      </w:r>
      <w:r w:rsidRPr="00223137">
        <w:rPr>
          <w:rFonts w:cstheme="minorHAnsi"/>
          <w:lang w:val="es-PR"/>
        </w:rPr>
        <w:t xml:space="preserve">el formulario de no declarante </w:t>
      </w:r>
      <w:r>
        <w:rPr>
          <w:rFonts w:cstheme="minorHAnsi"/>
          <w:lang w:val="es-PR"/>
        </w:rPr>
        <w:t xml:space="preserve">es el </w:t>
      </w:r>
      <w:r w:rsidR="00A50E3B">
        <w:rPr>
          <w:rFonts w:cstheme="minorHAnsi"/>
          <w:lang w:val="es-PR"/>
        </w:rPr>
        <w:t>2</w:t>
      </w:r>
      <w:r>
        <w:rPr>
          <w:rFonts w:cstheme="minorHAnsi"/>
          <w:lang w:val="es-PR"/>
        </w:rPr>
        <w:t xml:space="preserve">1 de </w:t>
      </w:r>
      <w:r w:rsidR="00A50E3B">
        <w:rPr>
          <w:rFonts w:cstheme="minorHAnsi"/>
          <w:lang w:val="es-PR"/>
        </w:rPr>
        <w:t>noviembre</w:t>
      </w:r>
      <w:r>
        <w:rPr>
          <w:rFonts w:cstheme="minorHAnsi"/>
          <w:lang w:val="es-PR"/>
        </w:rPr>
        <w:t xml:space="preserve"> de 2020. Asegúrate de llenar el formulario antes de esta fecha para poder recibir tu pago de impacto económico.</w:t>
      </w:r>
    </w:p>
    <w:p w14:paraId="1E8568D3" w14:textId="34BDF58C" w:rsidR="007E4A42" w:rsidRPr="002C2277" w:rsidRDefault="007E4A42" w:rsidP="00403D63">
      <w:pPr>
        <w:tabs>
          <w:tab w:val="left" w:pos="900"/>
        </w:tabs>
        <w:spacing w:after="0" w:line="240" w:lineRule="auto"/>
        <w:rPr>
          <w:rFonts w:cstheme="minorHAnsi"/>
          <w:lang w:val="es-PR"/>
        </w:rPr>
      </w:pPr>
    </w:p>
    <w:p w14:paraId="20587E44" w14:textId="77777777" w:rsidR="00223137" w:rsidRPr="00223137" w:rsidRDefault="00223137" w:rsidP="00223137">
      <w:pPr>
        <w:tabs>
          <w:tab w:val="left" w:pos="916"/>
        </w:tabs>
        <w:spacing w:after="0" w:line="240" w:lineRule="auto"/>
        <w:rPr>
          <w:rFonts w:cstheme="minorHAnsi"/>
          <w:b/>
          <w:bCs/>
          <w:lang w:val="es-ES"/>
        </w:rPr>
      </w:pPr>
      <w:r w:rsidRPr="00223137">
        <w:rPr>
          <w:rFonts w:cstheme="minorHAnsi"/>
          <w:b/>
          <w:bCs/>
          <w:lang w:val="es-ES"/>
        </w:rPr>
        <w:t>¿Esto afectará mis beneficios públicos?</w:t>
      </w:r>
    </w:p>
    <w:p w14:paraId="7DF0BF01" w14:textId="6F8BD5A2" w:rsidR="00223137" w:rsidRPr="00223137" w:rsidRDefault="00223137" w:rsidP="00223137">
      <w:pPr>
        <w:tabs>
          <w:tab w:val="left" w:pos="916"/>
        </w:tabs>
        <w:spacing w:after="0" w:line="240" w:lineRule="auto"/>
        <w:rPr>
          <w:rFonts w:cstheme="minorHAnsi"/>
          <w:lang w:val="es-ES"/>
        </w:rPr>
      </w:pPr>
      <w:r w:rsidRPr="00223137">
        <w:rPr>
          <w:rFonts w:cstheme="minorHAnsi"/>
          <w:lang w:val="es-ES"/>
        </w:rPr>
        <w:t xml:space="preserve">No. </w:t>
      </w:r>
      <w:r w:rsidR="00915510">
        <w:rPr>
          <w:rFonts w:cstheme="minorHAnsi"/>
          <w:lang w:val="es-ES"/>
        </w:rPr>
        <w:t>El</w:t>
      </w:r>
      <w:r w:rsidRPr="00223137">
        <w:rPr>
          <w:rFonts w:cstheme="minorHAnsi"/>
          <w:lang w:val="es-ES"/>
        </w:rPr>
        <w:t xml:space="preserve"> pago de impacto económico no afectará </w:t>
      </w:r>
      <w:r>
        <w:rPr>
          <w:rFonts w:cstheme="minorHAnsi"/>
          <w:lang w:val="es-ES"/>
        </w:rPr>
        <w:t>t</w:t>
      </w:r>
      <w:r w:rsidRPr="00223137">
        <w:rPr>
          <w:rFonts w:cstheme="minorHAnsi"/>
          <w:lang w:val="es-ES"/>
        </w:rPr>
        <w:t>u elegibilidad para los beneficios de asistencia del gobierno federal, inclu</w:t>
      </w:r>
      <w:r w:rsidR="004B575E">
        <w:rPr>
          <w:rFonts w:cstheme="minorHAnsi"/>
          <w:lang w:val="es-ES"/>
        </w:rPr>
        <w:t>yendo</w:t>
      </w:r>
      <w:r w:rsidRPr="00223137">
        <w:rPr>
          <w:rFonts w:cstheme="minorHAnsi"/>
          <w:lang w:val="es-ES"/>
        </w:rPr>
        <w:t xml:space="preserve"> SNAP, WIC y Medicaid.</w:t>
      </w:r>
    </w:p>
    <w:p w14:paraId="17DC946F" w14:textId="77777777" w:rsidR="00223137" w:rsidRPr="00223137" w:rsidRDefault="00223137" w:rsidP="00223137">
      <w:pPr>
        <w:tabs>
          <w:tab w:val="left" w:pos="916"/>
        </w:tabs>
        <w:spacing w:after="0" w:line="240" w:lineRule="auto"/>
        <w:rPr>
          <w:rFonts w:cstheme="minorHAnsi"/>
          <w:lang w:val="es-ES"/>
        </w:rPr>
      </w:pPr>
    </w:p>
    <w:p w14:paraId="04371E99" w14:textId="3A0246B7" w:rsidR="00223137" w:rsidRPr="00223137" w:rsidRDefault="00223137" w:rsidP="00223137">
      <w:pPr>
        <w:tabs>
          <w:tab w:val="left" w:pos="916"/>
        </w:tabs>
        <w:spacing w:after="0" w:line="240" w:lineRule="auto"/>
        <w:rPr>
          <w:rFonts w:cstheme="minorHAnsi"/>
          <w:b/>
          <w:bCs/>
          <w:lang w:val="es-ES"/>
        </w:rPr>
      </w:pPr>
      <w:r w:rsidRPr="00223137">
        <w:rPr>
          <w:rFonts w:cstheme="minorHAnsi"/>
          <w:b/>
          <w:bCs/>
          <w:lang w:val="es-ES"/>
        </w:rPr>
        <w:t>¿Tendré que devolver este dinero al gobierno o pagar impuestos?</w:t>
      </w:r>
    </w:p>
    <w:p w14:paraId="519D96DE" w14:textId="6D11B137" w:rsidR="00223137" w:rsidRPr="00223137" w:rsidRDefault="00223137" w:rsidP="00223137">
      <w:pPr>
        <w:tabs>
          <w:tab w:val="left" w:pos="916"/>
        </w:tabs>
        <w:spacing w:after="0" w:line="240" w:lineRule="auto"/>
        <w:rPr>
          <w:rFonts w:cstheme="minorHAnsi"/>
          <w:lang w:val="es-PR"/>
        </w:rPr>
      </w:pPr>
      <w:r w:rsidRPr="00982A10">
        <w:rPr>
          <w:rFonts w:cstheme="minorHAnsi"/>
          <w:lang w:val="es-ES"/>
        </w:rPr>
        <w:t xml:space="preserve">No. El pago de impacto económico no está </w:t>
      </w:r>
      <w:r w:rsidR="005F1555">
        <w:rPr>
          <w:rFonts w:cstheme="minorHAnsi"/>
          <w:lang w:val="es-CO"/>
        </w:rPr>
        <w:t>s</w:t>
      </w:r>
      <w:r w:rsidR="00532D2A">
        <w:rPr>
          <w:rFonts w:cstheme="minorHAnsi"/>
          <w:lang w:val="es-CO"/>
        </w:rPr>
        <w:t>ujeto a impuestos</w:t>
      </w:r>
      <w:r w:rsidRPr="00223137">
        <w:rPr>
          <w:rFonts w:cstheme="minorHAnsi"/>
          <w:lang w:val="es-ES"/>
        </w:rPr>
        <w:t xml:space="preserve">, por </w:t>
      </w:r>
      <w:r w:rsidR="005F1555">
        <w:rPr>
          <w:rFonts w:cstheme="minorHAnsi"/>
          <w:lang w:val="es-ES"/>
        </w:rPr>
        <w:t>esta razón</w:t>
      </w:r>
      <w:r w:rsidRPr="00223137">
        <w:rPr>
          <w:rFonts w:cstheme="minorHAnsi"/>
          <w:lang w:val="es-ES"/>
        </w:rPr>
        <w:t xml:space="preserve"> no </w:t>
      </w:r>
      <w:r w:rsidR="004B575E">
        <w:rPr>
          <w:rFonts w:cstheme="minorHAnsi"/>
          <w:lang w:val="es-ES"/>
        </w:rPr>
        <w:t xml:space="preserve">tendrás </w:t>
      </w:r>
      <w:r w:rsidRPr="00223137">
        <w:rPr>
          <w:rFonts w:cstheme="minorHAnsi"/>
          <w:lang w:val="es-ES"/>
        </w:rPr>
        <w:t>que devolverlo ni pagar impuestos</w:t>
      </w:r>
      <w:r w:rsidR="006078F2">
        <w:rPr>
          <w:rFonts w:cstheme="minorHAnsi"/>
          <w:lang w:val="es-ES"/>
        </w:rPr>
        <w:t xml:space="preserve"> sobre es</w:t>
      </w:r>
      <w:r w:rsidR="005F1555">
        <w:rPr>
          <w:rFonts w:cstheme="minorHAnsi"/>
          <w:lang w:val="es-ES"/>
        </w:rPr>
        <w:t>te</w:t>
      </w:r>
      <w:r w:rsidR="006078F2">
        <w:rPr>
          <w:rFonts w:cstheme="minorHAnsi"/>
          <w:lang w:val="es-ES"/>
        </w:rPr>
        <w:t xml:space="preserve"> monto</w:t>
      </w:r>
      <w:r w:rsidRPr="00223137">
        <w:rPr>
          <w:rFonts w:cstheme="minorHAnsi"/>
          <w:lang w:val="es-ES"/>
        </w:rPr>
        <w:t>.</w:t>
      </w:r>
    </w:p>
    <w:p w14:paraId="42CD7332" w14:textId="1525BE44" w:rsidR="00A270C7" w:rsidRDefault="00A270C7" w:rsidP="00403D63">
      <w:pPr>
        <w:tabs>
          <w:tab w:val="left" w:pos="900"/>
        </w:tabs>
        <w:spacing w:after="0" w:line="240" w:lineRule="auto"/>
        <w:rPr>
          <w:rFonts w:cstheme="minorHAnsi"/>
          <w:lang w:val="es-PR"/>
        </w:rPr>
      </w:pPr>
    </w:p>
    <w:p w14:paraId="28187BFE" w14:textId="77777777" w:rsidR="004B575E" w:rsidRPr="004B575E" w:rsidRDefault="004B575E" w:rsidP="004B575E">
      <w:pPr>
        <w:tabs>
          <w:tab w:val="left" w:pos="916"/>
        </w:tabs>
        <w:spacing w:after="0" w:line="240" w:lineRule="auto"/>
        <w:rPr>
          <w:rFonts w:cstheme="minorHAnsi"/>
          <w:b/>
          <w:bCs/>
          <w:lang w:val="es-ES"/>
        </w:rPr>
      </w:pPr>
      <w:r w:rsidRPr="004B575E">
        <w:rPr>
          <w:rFonts w:cstheme="minorHAnsi"/>
          <w:b/>
          <w:bCs/>
          <w:lang w:val="es-ES"/>
        </w:rPr>
        <w:t>No tengo acceso a una computadora. ¿Qué tengo que hacer?</w:t>
      </w:r>
    </w:p>
    <w:p w14:paraId="5038B30A" w14:textId="5720C99F" w:rsidR="003C0E49" w:rsidRDefault="004B575E" w:rsidP="004B575E">
      <w:pPr>
        <w:tabs>
          <w:tab w:val="left" w:pos="916"/>
        </w:tabs>
        <w:spacing w:after="0" w:line="240" w:lineRule="auto"/>
        <w:rPr>
          <w:rFonts w:cstheme="minorHAnsi"/>
          <w:i/>
          <w:iCs/>
          <w:lang w:val="es-ES"/>
        </w:rPr>
      </w:pPr>
      <w:r>
        <w:rPr>
          <w:rFonts w:cstheme="minorHAnsi"/>
          <w:lang w:val="es-ES"/>
        </w:rPr>
        <w:t xml:space="preserve">Hay ayuda local </w:t>
      </w:r>
      <w:r w:rsidRPr="004B575E">
        <w:rPr>
          <w:rFonts w:cstheme="minorHAnsi"/>
          <w:lang w:val="es-ES"/>
        </w:rPr>
        <w:t>disponible en muchas partes del país. En [</w:t>
      </w:r>
      <w:r w:rsidRPr="003C0E49">
        <w:rPr>
          <w:rFonts w:cstheme="minorHAnsi"/>
          <w:color w:val="FF0000"/>
          <w:lang w:val="es-ES"/>
        </w:rPr>
        <w:t>estado</w:t>
      </w:r>
      <w:r w:rsidRPr="004B575E">
        <w:rPr>
          <w:rFonts w:cstheme="minorHAnsi"/>
          <w:lang w:val="es-ES"/>
        </w:rPr>
        <w:t xml:space="preserve">] el acceso gratuito a </w:t>
      </w:r>
      <w:r w:rsidR="00A9710E">
        <w:rPr>
          <w:rFonts w:cstheme="minorHAnsi"/>
          <w:lang w:val="es-ES"/>
        </w:rPr>
        <w:t>internet</w:t>
      </w:r>
      <w:r w:rsidR="00A9710E" w:rsidRPr="004B575E">
        <w:rPr>
          <w:rFonts w:cstheme="minorHAnsi"/>
          <w:lang w:val="es-ES"/>
        </w:rPr>
        <w:t xml:space="preserve"> </w:t>
      </w:r>
      <w:r w:rsidRPr="004B575E">
        <w:rPr>
          <w:rFonts w:cstheme="minorHAnsi"/>
          <w:lang w:val="es-ES"/>
        </w:rPr>
        <w:t>está disponible en [</w:t>
      </w:r>
      <w:r w:rsidR="003C0E49">
        <w:rPr>
          <w:rFonts w:cstheme="minorHAnsi"/>
          <w:color w:val="FF0000"/>
          <w:lang w:val="es-ES"/>
        </w:rPr>
        <w:t>local</w:t>
      </w:r>
      <w:r w:rsidRPr="004B575E">
        <w:rPr>
          <w:rFonts w:cstheme="minorHAnsi"/>
          <w:lang w:val="es-ES"/>
        </w:rPr>
        <w:t xml:space="preserve">]. Además, algunos sitios de </w:t>
      </w:r>
      <w:r w:rsidR="00B23757">
        <w:rPr>
          <w:rFonts w:cstheme="minorHAnsi"/>
          <w:lang w:val="es-ES"/>
        </w:rPr>
        <w:t>Ayuda Voluntaria a los Contribuyentes</w:t>
      </w:r>
      <w:r w:rsidRPr="004B575E">
        <w:rPr>
          <w:rFonts w:cstheme="minorHAnsi"/>
          <w:lang w:val="es-ES"/>
        </w:rPr>
        <w:t xml:space="preserve"> (VITA</w:t>
      </w:r>
      <w:r>
        <w:rPr>
          <w:rFonts w:cstheme="minorHAnsi"/>
          <w:lang w:val="es-ES"/>
        </w:rPr>
        <w:t>, por sus siglas en inglés</w:t>
      </w:r>
      <w:r w:rsidRPr="004B575E">
        <w:rPr>
          <w:rFonts w:cstheme="minorHAnsi"/>
          <w:lang w:val="es-ES"/>
        </w:rPr>
        <w:t xml:space="preserve">) o </w:t>
      </w:r>
      <w:r w:rsidR="00BC4FB2">
        <w:rPr>
          <w:rFonts w:cstheme="minorHAnsi"/>
          <w:lang w:val="es-ES"/>
        </w:rPr>
        <w:t>locales</w:t>
      </w:r>
      <w:r w:rsidRPr="004B575E">
        <w:rPr>
          <w:rFonts w:cstheme="minorHAnsi"/>
          <w:lang w:val="es-ES"/>
        </w:rPr>
        <w:t xml:space="preserve"> de H&amp;R Block pueden ofrecer ayuda personal. </w:t>
      </w:r>
    </w:p>
    <w:p w14:paraId="7670510A" w14:textId="77777777" w:rsidR="003C0E49" w:rsidRDefault="003C0E49" w:rsidP="004B575E">
      <w:pPr>
        <w:tabs>
          <w:tab w:val="left" w:pos="916"/>
        </w:tabs>
        <w:spacing w:after="0" w:line="240" w:lineRule="auto"/>
        <w:rPr>
          <w:rFonts w:cstheme="minorHAnsi"/>
          <w:i/>
          <w:iCs/>
          <w:lang w:val="es-ES"/>
        </w:rPr>
      </w:pPr>
    </w:p>
    <w:p w14:paraId="4E5996F0" w14:textId="1F11DE82" w:rsidR="004B575E" w:rsidRPr="004B575E" w:rsidRDefault="004B575E" w:rsidP="004B575E">
      <w:pPr>
        <w:tabs>
          <w:tab w:val="left" w:pos="916"/>
        </w:tabs>
        <w:spacing w:after="0" w:line="240" w:lineRule="auto"/>
        <w:rPr>
          <w:rFonts w:cstheme="minorHAnsi"/>
          <w:lang w:val="es-ES"/>
        </w:rPr>
      </w:pPr>
      <w:r w:rsidRPr="003C0E49">
        <w:rPr>
          <w:rFonts w:cstheme="minorHAnsi"/>
          <w:i/>
          <w:iCs/>
          <w:color w:val="FF0000"/>
          <w:lang w:val="es-ES"/>
        </w:rPr>
        <w:t xml:space="preserve">Los estados pueden compartir enlaces/agregar direcciones según estén disponibles; </w:t>
      </w:r>
      <w:r w:rsidR="00143E5B" w:rsidRPr="003C0E49">
        <w:rPr>
          <w:rFonts w:cstheme="minorHAnsi"/>
          <w:i/>
          <w:iCs/>
          <w:color w:val="FF0000"/>
          <w:lang w:val="es-ES"/>
        </w:rPr>
        <w:t xml:space="preserve">unos </w:t>
      </w:r>
      <w:r w:rsidRPr="003C0E49">
        <w:rPr>
          <w:rFonts w:cstheme="minorHAnsi"/>
          <w:i/>
          <w:iCs/>
          <w:color w:val="FF0000"/>
          <w:lang w:val="es-ES"/>
        </w:rPr>
        <w:t xml:space="preserve">recursos para determinar incluyen la línea </w:t>
      </w:r>
      <w:r w:rsidR="00412819">
        <w:rPr>
          <w:rFonts w:cstheme="minorHAnsi"/>
          <w:i/>
          <w:iCs/>
          <w:color w:val="FF0000"/>
          <w:lang w:val="es-ES"/>
        </w:rPr>
        <w:t>de ayuda</w:t>
      </w:r>
      <w:r w:rsidRPr="003C0E49">
        <w:rPr>
          <w:rFonts w:cstheme="minorHAnsi"/>
          <w:i/>
          <w:iCs/>
          <w:color w:val="FF0000"/>
          <w:lang w:val="es-ES"/>
        </w:rPr>
        <w:t xml:space="preserve"> 211 de </w:t>
      </w:r>
      <w:proofErr w:type="spellStart"/>
      <w:r w:rsidRPr="003C0E49">
        <w:rPr>
          <w:rFonts w:cstheme="minorHAnsi"/>
          <w:i/>
          <w:iCs/>
          <w:color w:val="FF0000"/>
          <w:lang w:val="es-ES"/>
        </w:rPr>
        <w:t>United</w:t>
      </w:r>
      <w:proofErr w:type="spellEnd"/>
      <w:r w:rsidRPr="003C0E49">
        <w:rPr>
          <w:rFonts w:cstheme="minorHAnsi"/>
          <w:i/>
          <w:iCs/>
          <w:color w:val="FF0000"/>
          <w:lang w:val="es-ES"/>
        </w:rPr>
        <w:t xml:space="preserve"> </w:t>
      </w:r>
      <w:proofErr w:type="spellStart"/>
      <w:r w:rsidRPr="003C0E49">
        <w:rPr>
          <w:rFonts w:cstheme="minorHAnsi"/>
          <w:i/>
          <w:iCs/>
          <w:color w:val="FF0000"/>
          <w:lang w:val="es-ES"/>
        </w:rPr>
        <w:t>Way</w:t>
      </w:r>
      <w:proofErr w:type="spellEnd"/>
      <w:r w:rsidRPr="003C0E49">
        <w:rPr>
          <w:rFonts w:cstheme="minorHAnsi"/>
          <w:i/>
          <w:iCs/>
          <w:color w:val="FF0000"/>
          <w:lang w:val="es-ES"/>
        </w:rPr>
        <w:t xml:space="preserve">, el </w:t>
      </w:r>
      <w:hyperlink r:id="rId9" w:history="1">
        <w:r w:rsidRPr="00593134">
          <w:rPr>
            <w:rStyle w:val="Hyperlink"/>
            <w:i/>
            <w:iCs/>
            <w:lang w:val="es-PR"/>
          </w:rPr>
          <w:t>localizador de sitios IRS VITA</w:t>
        </w:r>
      </w:hyperlink>
      <w:r w:rsidRPr="00593134">
        <w:rPr>
          <w:rFonts w:cstheme="minorHAnsi"/>
          <w:i/>
          <w:iCs/>
          <w:lang w:val="es-ES"/>
        </w:rPr>
        <w:t xml:space="preserve"> </w:t>
      </w:r>
      <w:r w:rsidRPr="003C0E49">
        <w:rPr>
          <w:rFonts w:cstheme="minorHAnsi"/>
          <w:i/>
          <w:iCs/>
          <w:color w:val="FF0000"/>
          <w:lang w:val="es-ES"/>
        </w:rPr>
        <w:t xml:space="preserve">y </w:t>
      </w:r>
      <w:hyperlink r:id="rId10" w:history="1">
        <w:r w:rsidRPr="00593134">
          <w:rPr>
            <w:rStyle w:val="Hyperlink"/>
            <w:i/>
            <w:iCs/>
            <w:lang w:val="es-PR"/>
          </w:rPr>
          <w:t>GetYourRefund.org</w:t>
        </w:r>
      </w:hyperlink>
      <w:r w:rsidR="00143E5B" w:rsidRPr="00593134">
        <w:rPr>
          <w:rFonts w:cstheme="minorHAnsi"/>
          <w:i/>
          <w:iCs/>
          <w:lang w:val="es-ES"/>
        </w:rPr>
        <w:t>.</w:t>
      </w:r>
    </w:p>
    <w:p w14:paraId="5E0062F5" w14:textId="77777777" w:rsidR="004B575E" w:rsidRPr="004B575E" w:rsidRDefault="004B575E" w:rsidP="004B575E">
      <w:pPr>
        <w:tabs>
          <w:tab w:val="left" w:pos="916"/>
        </w:tabs>
        <w:spacing w:after="0" w:line="240" w:lineRule="auto"/>
        <w:rPr>
          <w:rFonts w:cstheme="minorHAnsi"/>
          <w:lang w:val="es-ES"/>
        </w:rPr>
      </w:pPr>
    </w:p>
    <w:p w14:paraId="4FE12ED0" w14:textId="77777777" w:rsidR="004B575E" w:rsidRPr="004B575E" w:rsidRDefault="004B575E" w:rsidP="004B575E">
      <w:pPr>
        <w:tabs>
          <w:tab w:val="left" w:pos="916"/>
        </w:tabs>
        <w:spacing w:after="0" w:line="240" w:lineRule="auto"/>
        <w:rPr>
          <w:rFonts w:cstheme="minorHAnsi"/>
          <w:b/>
          <w:bCs/>
          <w:lang w:val="es-ES"/>
        </w:rPr>
      </w:pPr>
      <w:r w:rsidRPr="004B575E">
        <w:rPr>
          <w:rFonts w:cstheme="minorHAnsi"/>
          <w:b/>
          <w:bCs/>
          <w:lang w:val="es-ES"/>
        </w:rPr>
        <w:t>No tengo una dirección de correo electrónico. ¿Qué tengo que hacer?</w:t>
      </w:r>
    </w:p>
    <w:p w14:paraId="0CCDCB4A" w14:textId="00B0E369" w:rsidR="004B575E" w:rsidRDefault="004B575E" w:rsidP="004B575E">
      <w:pPr>
        <w:tabs>
          <w:tab w:val="left" w:pos="916"/>
        </w:tabs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Para </w:t>
      </w:r>
      <w:r w:rsidR="006078F2">
        <w:rPr>
          <w:rFonts w:cstheme="minorHAnsi"/>
          <w:lang w:val="es-ES"/>
        </w:rPr>
        <w:t xml:space="preserve">llenar </w:t>
      </w:r>
      <w:r>
        <w:rPr>
          <w:rFonts w:cstheme="minorHAnsi"/>
          <w:lang w:val="es-ES"/>
        </w:rPr>
        <w:t xml:space="preserve">la solicitud en línea </w:t>
      </w:r>
      <w:r w:rsidR="005A0B06">
        <w:rPr>
          <w:rFonts w:cstheme="minorHAnsi"/>
          <w:lang w:val="es-ES"/>
        </w:rPr>
        <w:t>necesitas</w:t>
      </w:r>
      <w:r w:rsidRPr="004B575E">
        <w:rPr>
          <w:rFonts w:cstheme="minorHAnsi"/>
          <w:lang w:val="es-ES"/>
        </w:rPr>
        <w:t xml:space="preserve"> un</w:t>
      </w:r>
      <w:r w:rsidR="00965991">
        <w:rPr>
          <w:rFonts w:cstheme="minorHAnsi"/>
          <w:lang w:val="es-ES"/>
        </w:rPr>
        <w:t>a dirección de</w:t>
      </w:r>
      <w:r w:rsidR="005A0B06">
        <w:rPr>
          <w:rFonts w:cstheme="minorHAnsi"/>
          <w:lang w:val="es-ES"/>
        </w:rPr>
        <w:t xml:space="preserve"> </w:t>
      </w:r>
      <w:r w:rsidRPr="004B575E">
        <w:rPr>
          <w:rFonts w:cstheme="minorHAnsi"/>
          <w:lang w:val="es-ES"/>
        </w:rPr>
        <w:t>correo electrónico</w:t>
      </w:r>
      <w:r>
        <w:rPr>
          <w:rFonts w:cstheme="minorHAnsi"/>
          <w:lang w:val="es-ES"/>
        </w:rPr>
        <w:t xml:space="preserve">. Puedes </w:t>
      </w:r>
      <w:r w:rsidRPr="004B575E">
        <w:rPr>
          <w:rFonts w:cstheme="minorHAnsi"/>
          <w:lang w:val="es-ES"/>
        </w:rPr>
        <w:t xml:space="preserve">crear </w:t>
      </w:r>
      <w:r w:rsidR="00965991">
        <w:rPr>
          <w:rFonts w:cstheme="minorHAnsi"/>
          <w:lang w:val="es-ES"/>
        </w:rPr>
        <w:t>una dirección</w:t>
      </w:r>
      <w:r w:rsidRPr="004B575E">
        <w:rPr>
          <w:rFonts w:cstheme="minorHAnsi"/>
          <w:lang w:val="es-ES"/>
        </w:rPr>
        <w:t xml:space="preserve">, sin costo </w:t>
      </w:r>
      <w:r>
        <w:rPr>
          <w:rFonts w:cstheme="minorHAnsi"/>
          <w:lang w:val="es-ES"/>
        </w:rPr>
        <w:t>alguno</w:t>
      </w:r>
      <w:r w:rsidRPr="004B575E">
        <w:rPr>
          <w:rFonts w:cstheme="minorHAnsi"/>
          <w:lang w:val="es-ES"/>
        </w:rPr>
        <w:t xml:space="preserve">, a través de un proveedor de correo </w:t>
      </w:r>
      <w:r w:rsidR="00965991">
        <w:rPr>
          <w:rFonts w:cstheme="minorHAnsi"/>
          <w:lang w:val="es-ES"/>
        </w:rPr>
        <w:t>electrónico</w:t>
      </w:r>
      <w:r w:rsidRPr="004B575E">
        <w:rPr>
          <w:rFonts w:cstheme="minorHAnsi"/>
          <w:lang w:val="es-ES"/>
        </w:rPr>
        <w:t xml:space="preserve"> como Gmail, Yahoo!</w:t>
      </w:r>
      <w:r>
        <w:rPr>
          <w:rFonts w:cstheme="minorHAnsi"/>
          <w:lang w:val="es-ES"/>
        </w:rPr>
        <w:t xml:space="preserve"> Mail </w:t>
      </w:r>
      <w:r w:rsidRPr="004B575E">
        <w:rPr>
          <w:rFonts w:cstheme="minorHAnsi"/>
          <w:lang w:val="es-ES"/>
        </w:rPr>
        <w:t xml:space="preserve">o AOL. </w:t>
      </w:r>
      <w:r w:rsidR="005F1555">
        <w:rPr>
          <w:rFonts w:cstheme="minorHAnsi"/>
          <w:lang w:val="es-ES"/>
        </w:rPr>
        <w:t>Ten en cuenta que e</w:t>
      </w:r>
      <w:r w:rsidRPr="004B575E">
        <w:rPr>
          <w:rFonts w:cstheme="minorHAnsi"/>
          <w:lang w:val="es-ES"/>
        </w:rPr>
        <w:t xml:space="preserve">l IRS no enviará información </w:t>
      </w:r>
      <w:r w:rsidR="00143E5B">
        <w:rPr>
          <w:rFonts w:cstheme="minorHAnsi"/>
          <w:lang w:val="es-ES"/>
        </w:rPr>
        <w:t xml:space="preserve">sobre tu pago </w:t>
      </w:r>
      <w:r w:rsidRPr="004B575E">
        <w:rPr>
          <w:rFonts w:cstheme="minorHAnsi"/>
          <w:lang w:val="es-ES"/>
        </w:rPr>
        <w:t>por correo electrónico.</w:t>
      </w:r>
    </w:p>
    <w:p w14:paraId="07462EAB" w14:textId="77777777" w:rsidR="004B575E" w:rsidRPr="004B575E" w:rsidRDefault="004B575E" w:rsidP="004B575E">
      <w:pPr>
        <w:tabs>
          <w:tab w:val="left" w:pos="916"/>
        </w:tabs>
        <w:spacing w:after="0" w:line="240" w:lineRule="auto"/>
        <w:rPr>
          <w:rFonts w:cstheme="minorHAnsi"/>
          <w:lang w:val="es-PR"/>
        </w:rPr>
      </w:pPr>
    </w:p>
    <w:p w14:paraId="7CF81BAF" w14:textId="77777777" w:rsidR="004B575E" w:rsidRPr="004B575E" w:rsidRDefault="004B575E" w:rsidP="004B575E">
      <w:pPr>
        <w:spacing w:after="0"/>
        <w:rPr>
          <w:rFonts w:cstheme="minorHAnsi"/>
          <w:b/>
          <w:bCs/>
          <w:lang w:val="es-ES"/>
        </w:rPr>
      </w:pPr>
      <w:r w:rsidRPr="004B575E">
        <w:rPr>
          <w:rFonts w:cstheme="minorHAnsi"/>
          <w:b/>
          <w:bCs/>
          <w:lang w:val="es-ES"/>
        </w:rPr>
        <w:t>No tengo una cuenta bancaria. ¿Qué tengo que hacer?</w:t>
      </w:r>
    </w:p>
    <w:p w14:paraId="554AFC43" w14:textId="5CC4A3AA" w:rsidR="004B575E" w:rsidRPr="004B575E" w:rsidRDefault="004B575E" w:rsidP="004B575E">
      <w:pPr>
        <w:spacing w:after="0"/>
        <w:rPr>
          <w:rFonts w:cstheme="minorHAnsi"/>
          <w:lang w:val="es-ES"/>
        </w:rPr>
      </w:pPr>
      <w:r w:rsidRPr="004B575E">
        <w:rPr>
          <w:rFonts w:cstheme="minorHAnsi"/>
          <w:lang w:val="es-ES"/>
        </w:rPr>
        <w:t>El depósito directo es la forma más rápida y segura de recibir pagos. Si no tiene</w:t>
      </w:r>
      <w:r w:rsidR="00B31E4C">
        <w:rPr>
          <w:rFonts w:cstheme="minorHAnsi"/>
          <w:lang w:val="es-ES"/>
        </w:rPr>
        <w:t>s</w:t>
      </w:r>
      <w:r w:rsidRPr="004B575E">
        <w:rPr>
          <w:rFonts w:cstheme="minorHAnsi"/>
          <w:lang w:val="es-ES"/>
        </w:rPr>
        <w:t xml:space="preserve"> una cuenta bancaria, aún puede</w:t>
      </w:r>
      <w:r w:rsidR="00B31E4C">
        <w:rPr>
          <w:rFonts w:cstheme="minorHAnsi"/>
          <w:lang w:val="es-ES"/>
        </w:rPr>
        <w:t>s</w:t>
      </w:r>
      <w:r w:rsidRPr="004B575E">
        <w:rPr>
          <w:rFonts w:cstheme="minorHAnsi"/>
          <w:lang w:val="es-ES"/>
        </w:rPr>
        <w:t xml:space="preserve"> obtener </w:t>
      </w:r>
      <w:r w:rsidR="00B31E4C">
        <w:rPr>
          <w:rFonts w:cstheme="minorHAnsi"/>
          <w:lang w:val="es-ES"/>
        </w:rPr>
        <w:t>t</w:t>
      </w:r>
      <w:r w:rsidRPr="004B575E">
        <w:rPr>
          <w:rFonts w:cstheme="minorHAnsi"/>
          <w:lang w:val="es-ES"/>
        </w:rPr>
        <w:t>u pago mediante depósito directo utilizando una tarjeta de débito prepaga</w:t>
      </w:r>
      <w:r w:rsidR="00B31E4C">
        <w:rPr>
          <w:rFonts w:cstheme="minorHAnsi"/>
          <w:lang w:val="es-ES"/>
        </w:rPr>
        <w:t>da</w:t>
      </w:r>
      <w:r w:rsidRPr="004B575E">
        <w:rPr>
          <w:rFonts w:cstheme="minorHAnsi"/>
          <w:lang w:val="es-ES"/>
        </w:rPr>
        <w:t>. Una vez que obtenga</w:t>
      </w:r>
      <w:r w:rsidR="00B31E4C">
        <w:rPr>
          <w:rFonts w:cstheme="minorHAnsi"/>
          <w:lang w:val="es-ES"/>
        </w:rPr>
        <w:t>s</w:t>
      </w:r>
      <w:r w:rsidRPr="004B575E">
        <w:rPr>
          <w:rFonts w:cstheme="minorHAnsi"/>
          <w:lang w:val="es-ES"/>
        </w:rPr>
        <w:t xml:space="preserve"> una tarjeta</w:t>
      </w:r>
      <w:r w:rsidR="008E24FD">
        <w:rPr>
          <w:rFonts w:cstheme="minorHAnsi"/>
          <w:lang w:val="es-ES"/>
        </w:rPr>
        <w:t xml:space="preserve"> prepagada</w:t>
      </w:r>
      <w:r w:rsidRPr="004B575E">
        <w:rPr>
          <w:rFonts w:cstheme="minorHAnsi"/>
          <w:lang w:val="es-ES"/>
        </w:rPr>
        <w:t xml:space="preserve">, es posible que </w:t>
      </w:r>
      <w:r w:rsidR="00982A10">
        <w:rPr>
          <w:rFonts w:cstheme="minorHAnsi"/>
          <w:lang w:val="es-ES"/>
        </w:rPr>
        <w:t xml:space="preserve">necesites </w:t>
      </w:r>
      <w:r w:rsidRPr="004B575E">
        <w:rPr>
          <w:rFonts w:cstheme="minorHAnsi"/>
          <w:lang w:val="es-ES"/>
        </w:rPr>
        <w:t>contactar a la compañía directamente para</w:t>
      </w:r>
      <w:r w:rsidR="00E5462B">
        <w:rPr>
          <w:rFonts w:cstheme="minorHAnsi"/>
          <w:lang w:val="es-ES"/>
        </w:rPr>
        <w:t xml:space="preserve"> obtener</w:t>
      </w:r>
      <w:r w:rsidR="00E5462B" w:rsidRPr="004B575E">
        <w:rPr>
          <w:rFonts w:cstheme="minorHAnsi"/>
          <w:lang w:val="es-ES"/>
        </w:rPr>
        <w:t xml:space="preserve"> </w:t>
      </w:r>
      <w:r w:rsidR="008E24FD">
        <w:rPr>
          <w:rFonts w:cstheme="minorHAnsi"/>
          <w:lang w:val="es-ES"/>
        </w:rPr>
        <w:t xml:space="preserve">el </w:t>
      </w:r>
      <w:r w:rsidRPr="004B575E">
        <w:rPr>
          <w:rFonts w:cstheme="minorHAnsi"/>
          <w:lang w:val="es-ES"/>
        </w:rPr>
        <w:t xml:space="preserve">número de </w:t>
      </w:r>
      <w:r w:rsidR="00143E5B">
        <w:rPr>
          <w:rFonts w:cstheme="minorHAnsi"/>
          <w:lang w:val="es-ES"/>
        </w:rPr>
        <w:t xml:space="preserve">cuenta y </w:t>
      </w:r>
      <w:r w:rsidR="008E24FD">
        <w:rPr>
          <w:rFonts w:cstheme="minorHAnsi"/>
          <w:lang w:val="es-ES"/>
        </w:rPr>
        <w:t>n</w:t>
      </w:r>
      <w:r w:rsidR="00982A10">
        <w:rPr>
          <w:rFonts w:cstheme="minorHAnsi"/>
          <w:lang w:val="es-ES"/>
        </w:rPr>
        <w:t>ú</w:t>
      </w:r>
      <w:r w:rsidR="008E24FD">
        <w:rPr>
          <w:rFonts w:cstheme="minorHAnsi"/>
          <w:lang w:val="es-ES"/>
        </w:rPr>
        <w:t xml:space="preserve">mero de </w:t>
      </w:r>
      <w:r w:rsidRPr="004B575E">
        <w:rPr>
          <w:rFonts w:cstheme="minorHAnsi"/>
          <w:lang w:val="es-ES"/>
        </w:rPr>
        <w:t>ruta para el depósito directo.</w:t>
      </w:r>
    </w:p>
    <w:p w14:paraId="38BC8190" w14:textId="77777777" w:rsidR="004B575E" w:rsidRPr="004B575E" w:rsidRDefault="004B575E" w:rsidP="004B575E">
      <w:pPr>
        <w:spacing w:after="0"/>
        <w:rPr>
          <w:rFonts w:cstheme="minorHAnsi"/>
          <w:lang w:val="es-ES"/>
        </w:rPr>
      </w:pPr>
    </w:p>
    <w:p w14:paraId="32C34861" w14:textId="2F9F74A6" w:rsidR="004B575E" w:rsidRPr="004B575E" w:rsidRDefault="004B575E" w:rsidP="004B575E">
      <w:pPr>
        <w:spacing w:after="0"/>
        <w:rPr>
          <w:rFonts w:cstheme="minorHAnsi"/>
          <w:lang w:val="es-ES"/>
        </w:rPr>
      </w:pPr>
      <w:r w:rsidRPr="004B575E">
        <w:rPr>
          <w:rFonts w:cstheme="minorHAnsi"/>
          <w:lang w:val="es-ES"/>
        </w:rPr>
        <w:t xml:space="preserve">También </w:t>
      </w:r>
      <w:r w:rsidR="00944F77">
        <w:rPr>
          <w:rFonts w:cstheme="minorHAnsi"/>
          <w:lang w:val="es-ES"/>
        </w:rPr>
        <w:t>puedes</w:t>
      </w:r>
      <w:r w:rsidR="00944F77" w:rsidRPr="004B575E">
        <w:rPr>
          <w:rFonts w:cstheme="minorHAnsi"/>
          <w:lang w:val="es-ES"/>
        </w:rPr>
        <w:t xml:space="preserve"> </w:t>
      </w:r>
      <w:r w:rsidRPr="004B575E">
        <w:rPr>
          <w:rFonts w:cstheme="minorHAnsi"/>
          <w:lang w:val="es-ES"/>
        </w:rPr>
        <w:t xml:space="preserve">obtener </w:t>
      </w:r>
      <w:r w:rsidR="00B31E4C">
        <w:rPr>
          <w:rFonts w:cstheme="minorHAnsi"/>
          <w:lang w:val="es-ES"/>
        </w:rPr>
        <w:t>t</w:t>
      </w:r>
      <w:r w:rsidRPr="004B575E">
        <w:rPr>
          <w:rFonts w:cstheme="minorHAnsi"/>
          <w:lang w:val="es-ES"/>
        </w:rPr>
        <w:t xml:space="preserve">u pago depositado </w:t>
      </w:r>
      <w:r w:rsidR="00DE78E7">
        <w:rPr>
          <w:rFonts w:cstheme="minorHAnsi"/>
          <w:lang w:val="es-ES"/>
        </w:rPr>
        <w:t xml:space="preserve">directamente </w:t>
      </w:r>
      <w:r w:rsidRPr="004B575E">
        <w:rPr>
          <w:rFonts w:cstheme="minorHAnsi"/>
          <w:lang w:val="es-ES"/>
        </w:rPr>
        <w:t xml:space="preserve">utilizando aplicaciones de pago como </w:t>
      </w:r>
      <w:proofErr w:type="spellStart"/>
      <w:r w:rsidRPr="004B575E">
        <w:rPr>
          <w:rFonts w:cstheme="minorHAnsi"/>
          <w:lang w:val="es-ES"/>
        </w:rPr>
        <w:t>CashApp</w:t>
      </w:r>
      <w:proofErr w:type="spellEnd"/>
      <w:r w:rsidRPr="004B575E">
        <w:rPr>
          <w:rFonts w:cstheme="minorHAnsi"/>
          <w:lang w:val="es-ES"/>
        </w:rPr>
        <w:t xml:space="preserve">, </w:t>
      </w:r>
      <w:proofErr w:type="spellStart"/>
      <w:r w:rsidRPr="004B575E">
        <w:rPr>
          <w:rFonts w:cstheme="minorHAnsi"/>
          <w:lang w:val="es-ES"/>
        </w:rPr>
        <w:t>Venmo</w:t>
      </w:r>
      <w:proofErr w:type="spellEnd"/>
      <w:r w:rsidRPr="004B575E">
        <w:rPr>
          <w:rFonts w:cstheme="minorHAnsi"/>
          <w:lang w:val="es-ES"/>
        </w:rPr>
        <w:t xml:space="preserve"> o PayPal. </w:t>
      </w:r>
      <w:r w:rsidR="00E5462B">
        <w:rPr>
          <w:rFonts w:cstheme="minorHAnsi"/>
          <w:lang w:val="es-ES"/>
        </w:rPr>
        <w:t xml:space="preserve">Otra </w:t>
      </w:r>
      <w:r w:rsidR="002D755A">
        <w:rPr>
          <w:rFonts w:cstheme="minorHAnsi"/>
          <w:lang w:val="es-ES"/>
        </w:rPr>
        <w:t>opción</w:t>
      </w:r>
      <w:r w:rsidR="00E5462B">
        <w:rPr>
          <w:rFonts w:cstheme="minorHAnsi"/>
          <w:lang w:val="es-ES_tradnl"/>
        </w:rPr>
        <w:t xml:space="preserve"> es</w:t>
      </w:r>
      <w:r w:rsidRPr="004B575E">
        <w:rPr>
          <w:rFonts w:cstheme="minorHAnsi"/>
          <w:lang w:val="es-ES"/>
        </w:rPr>
        <w:t xml:space="preserve"> abrir una cuenta bancaria en línea. Para encontrar un banco, v</w:t>
      </w:r>
      <w:r w:rsidR="00121944">
        <w:rPr>
          <w:rFonts w:cstheme="minorHAnsi"/>
          <w:lang w:val="es-ES"/>
        </w:rPr>
        <w:t>isita</w:t>
      </w:r>
      <w:r w:rsidRPr="004B575E">
        <w:rPr>
          <w:rFonts w:cstheme="minorHAnsi"/>
          <w:lang w:val="es-ES"/>
        </w:rPr>
        <w:t xml:space="preserve"> </w:t>
      </w:r>
      <w:hyperlink r:id="rId11" w:history="1">
        <w:r w:rsidRPr="004B575E">
          <w:rPr>
            <w:rStyle w:val="Hyperlink"/>
            <w:rFonts w:cstheme="minorHAnsi"/>
            <w:lang w:val="es-ES"/>
          </w:rPr>
          <w:t>esta lista de cuentas que ofrecen las instituciones financieras que cumplen con los estándares nacionales.</w:t>
        </w:r>
      </w:hyperlink>
    </w:p>
    <w:p w14:paraId="08BC8DA1" w14:textId="77777777" w:rsidR="004B575E" w:rsidRPr="004B575E" w:rsidRDefault="004B575E" w:rsidP="004B575E">
      <w:pPr>
        <w:spacing w:after="0"/>
        <w:rPr>
          <w:rFonts w:cstheme="minorHAnsi"/>
          <w:lang w:val="es-ES"/>
        </w:rPr>
      </w:pPr>
    </w:p>
    <w:p w14:paraId="44920B8A" w14:textId="57647312" w:rsidR="004B575E" w:rsidRPr="004B575E" w:rsidRDefault="004B575E" w:rsidP="004B575E">
      <w:pPr>
        <w:spacing w:after="0"/>
        <w:rPr>
          <w:rFonts w:cstheme="minorHAnsi"/>
          <w:lang w:val="es-ES"/>
        </w:rPr>
      </w:pPr>
      <w:r w:rsidRPr="004B575E">
        <w:rPr>
          <w:rFonts w:cstheme="minorHAnsi"/>
          <w:lang w:val="es-ES"/>
        </w:rPr>
        <w:t>Si no puede</w:t>
      </w:r>
      <w:r w:rsidR="00BC4A61">
        <w:rPr>
          <w:rFonts w:cstheme="minorHAnsi"/>
          <w:lang w:val="es-ES"/>
        </w:rPr>
        <w:t>s</w:t>
      </w:r>
      <w:r w:rsidRPr="004B575E">
        <w:rPr>
          <w:rFonts w:cstheme="minorHAnsi"/>
          <w:lang w:val="es-ES"/>
        </w:rPr>
        <w:t xml:space="preserve"> usar estas opciones, se </w:t>
      </w:r>
      <w:r w:rsidR="00B31E4C">
        <w:rPr>
          <w:rFonts w:cstheme="minorHAnsi"/>
          <w:lang w:val="es-ES"/>
        </w:rPr>
        <w:t xml:space="preserve">te </w:t>
      </w:r>
      <w:r w:rsidRPr="004B575E">
        <w:rPr>
          <w:rFonts w:cstheme="minorHAnsi"/>
          <w:lang w:val="es-ES"/>
        </w:rPr>
        <w:t>enviará un cheque</w:t>
      </w:r>
      <w:r w:rsidR="00B31E4C">
        <w:rPr>
          <w:rFonts w:cstheme="minorHAnsi"/>
          <w:lang w:val="es-ES"/>
        </w:rPr>
        <w:t xml:space="preserve"> </w:t>
      </w:r>
      <w:r w:rsidRPr="004B575E">
        <w:rPr>
          <w:rFonts w:cstheme="minorHAnsi"/>
          <w:lang w:val="es-ES"/>
        </w:rPr>
        <w:t xml:space="preserve">a la dirección que </w:t>
      </w:r>
      <w:r w:rsidR="00B31E4C">
        <w:rPr>
          <w:rFonts w:cstheme="minorHAnsi"/>
          <w:lang w:val="es-ES"/>
        </w:rPr>
        <w:t>pongas en tu</w:t>
      </w:r>
      <w:r w:rsidRPr="004B575E">
        <w:rPr>
          <w:rFonts w:cstheme="minorHAnsi"/>
          <w:lang w:val="es-ES"/>
        </w:rPr>
        <w:t xml:space="preserve"> formulario.</w:t>
      </w:r>
    </w:p>
    <w:p w14:paraId="31D193DC" w14:textId="77777777" w:rsidR="004B575E" w:rsidRPr="004B575E" w:rsidRDefault="004B575E" w:rsidP="004B575E">
      <w:pPr>
        <w:spacing w:after="0"/>
        <w:rPr>
          <w:rFonts w:cstheme="minorHAnsi"/>
          <w:lang w:val="es-ES"/>
        </w:rPr>
      </w:pPr>
    </w:p>
    <w:p w14:paraId="502239E2" w14:textId="77777777" w:rsidR="004B575E" w:rsidRPr="004B575E" w:rsidRDefault="004B575E" w:rsidP="004B575E">
      <w:pPr>
        <w:spacing w:after="0"/>
        <w:rPr>
          <w:rFonts w:cstheme="minorHAnsi"/>
          <w:b/>
          <w:bCs/>
          <w:lang w:val="es-ES"/>
        </w:rPr>
      </w:pPr>
      <w:r w:rsidRPr="004B575E">
        <w:rPr>
          <w:rFonts w:cstheme="minorHAnsi"/>
          <w:b/>
          <w:bCs/>
          <w:lang w:val="es-ES"/>
        </w:rPr>
        <w:t>No tengo una dirección permanente. ¿Cómo puedo recibir mi cheque?</w:t>
      </w:r>
    </w:p>
    <w:p w14:paraId="0562B6C2" w14:textId="1ADAD3EE" w:rsidR="003C0E49" w:rsidRDefault="004B575E" w:rsidP="004B575E">
      <w:pPr>
        <w:spacing w:after="0"/>
        <w:rPr>
          <w:rFonts w:cstheme="minorHAnsi"/>
          <w:i/>
          <w:iCs/>
          <w:lang w:val="es-ES"/>
        </w:rPr>
      </w:pPr>
      <w:r w:rsidRPr="004B575E">
        <w:rPr>
          <w:rFonts w:cstheme="minorHAnsi"/>
          <w:lang w:val="es-ES"/>
        </w:rPr>
        <w:t xml:space="preserve">Las organizaciones o misiones locales, como el </w:t>
      </w:r>
      <w:proofErr w:type="spellStart"/>
      <w:r w:rsidR="00B31E4C">
        <w:rPr>
          <w:rFonts w:cstheme="minorHAnsi"/>
          <w:lang w:val="es-ES"/>
        </w:rPr>
        <w:t>Salvation</w:t>
      </w:r>
      <w:proofErr w:type="spellEnd"/>
      <w:r w:rsidR="00B31E4C">
        <w:rPr>
          <w:rFonts w:cstheme="minorHAnsi"/>
          <w:lang w:val="es-ES"/>
        </w:rPr>
        <w:t xml:space="preserve"> </w:t>
      </w:r>
      <w:proofErr w:type="spellStart"/>
      <w:r w:rsidR="00B31E4C">
        <w:rPr>
          <w:rFonts w:cstheme="minorHAnsi"/>
          <w:lang w:val="es-ES"/>
        </w:rPr>
        <w:t>Army</w:t>
      </w:r>
      <w:proofErr w:type="spellEnd"/>
      <w:r w:rsidRPr="004B575E">
        <w:rPr>
          <w:rFonts w:cstheme="minorHAnsi"/>
          <w:lang w:val="es-ES"/>
        </w:rPr>
        <w:t xml:space="preserve"> o [</w:t>
      </w:r>
      <w:r w:rsidR="003C0E49">
        <w:rPr>
          <w:rFonts w:cstheme="minorHAnsi"/>
          <w:color w:val="FF0000"/>
          <w:lang w:val="es-ES"/>
        </w:rPr>
        <w:t>local</w:t>
      </w:r>
      <w:r w:rsidRPr="004B575E">
        <w:rPr>
          <w:rFonts w:cstheme="minorHAnsi"/>
          <w:lang w:val="es-ES"/>
        </w:rPr>
        <w:t>], pueden permitir</w:t>
      </w:r>
      <w:r w:rsidR="00B31E4C">
        <w:rPr>
          <w:rFonts w:cstheme="minorHAnsi"/>
          <w:lang w:val="es-ES"/>
        </w:rPr>
        <w:t>t</w:t>
      </w:r>
      <w:r w:rsidRPr="004B575E">
        <w:rPr>
          <w:rFonts w:cstheme="minorHAnsi"/>
          <w:lang w:val="es-ES"/>
        </w:rPr>
        <w:t xml:space="preserve">e usar su dirección para recibir </w:t>
      </w:r>
      <w:r w:rsidR="00B31E4C">
        <w:rPr>
          <w:rFonts w:cstheme="minorHAnsi"/>
          <w:lang w:val="es-ES"/>
        </w:rPr>
        <w:t>t</w:t>
      </w:r>
      <w:r w:rsidRPr="004B575E">
        <w:rPr>
          <w:rFonts w:cstheme="minorHAnsi"/>
          <w:lang w:val="es-ES"/>
        </w:rPr>
        <w:t xml:space="preserve">u cheque. </w:t>
      </w:r>
    </w:p>
    <w:p w14:paraId="134F643C" w14:textId="77777777" w:rsidR="003C0E49" w:rsidRDefault="003C0E49" w:rsidP="004B575E">
      <w:pPr>
        <w:spacing w:after="0"/>
        <w:rPr>
          <w:rFonts w:cstheme="minorHAnsi"/>
          <w:i/>
          <w:iCs/>
          <w:lang w:val="es-ES"/>
        </w:rPr>
      </w:pPr>
    </w:p>
    <w:p w14:paraId="4C138092" w14:textId="67C517A1" w:rsidR="004B575E" w:rsidRPr="003C0E49" w:rsidRDefault="004B575E" w:rsidP="004B575E">
      <w:pPr>
        <w:spacing w:after="0"/>
        <w:rPr>
          <w:rFonts w:cstheme="minorHAnsi"/>
          <w:i/>
          <w:iCs/>
          <w:color w:val="FF0000"/>
          <w:lang w:val="es-ES"/>
        </w:rPr>
      </w:pPr>
      <w:r w:rsidRPr="003C0E49">
        <w:rPr>
          <w:rFonts w:cstheme="minorHAnsi"/>
          <w:i/>
          <w:iCs/>
          <w:color w:val="FF0000"/>
          <w:lang w:val="es-ES"/>
        </w:rPr>
        <w:t>Los estados pueden compartir enlaces/agregar direcciones según estén disponibles</w:t>
      </w:r>
      <w:r w:rsidR="00F321EB" w:rsidRPr="003C0E49">
        <w:rPr>
          <w:rFonts w:cstheme="minorHAnsi"/>
          <w:i/>
          <w:iCs/>
          <w:color w:val="FF0000"/>
          <w:lang w:val="es-ES"/>
        </w:rPr>
        <w:t>.</w:t>
      </w:r>
    </w:p>
    <w:p w14:paraId="1E343228" w14:textId="77777777" w:rsidR="00B31E4C" w:rsidRDefault="00B31E4C" w:rsidP="004B575E">
      <w:pPr>
        <w:spacing w:after="0"/>
        <w:rPr>
          <w:rFonts w:cstheme="minorHAnsi"/>
          <w:i/>
          <w:iCs/>
          <w:lang w:val="es-ES"/>
        </w:rPr>
      </w:pPr>
    </w:p>
    <w:p w14:paraId="62F41E43" w14:textId="56F71AB4" w:rsidR="00B31E4C" w:rsidRPr="00B31E4C" w:rsidRDefault="00B31E4C" w:rsidP="00B31E4C">
      <w:pPr>
        <w:spacing w:after="0"/>
        <w:rPr>
          <w:rFonts w:cstheme="minorHAnsi"/>
          <w:b/>
          <w:bCs/>
          <w:lang w:val="es-ES"/>
        </w:rPr>
      </w:pPr>
      <w:r w:rsidRPr="00B31E4C">
        <w:rPr>
          <w:rFonts w:cstheme="minorHAnsi"/>
          <w:b/>
          <w:bCs/>
          <w:lang w:val="es-ES"/>
        </w:rPr>
        <w:t>¿Cuánto tiemp</w:t>
      </w:r>
      <w:r>
        <w:rPr>
          <w:rFonts w:cstheme="minorHAnsi"/>
          <w:b/>
          <w:bCs/>
          <w:lang w:val="es-ES"/>
        </w:rPr>
        <w:t xml:space="preserve">o tardará en llegar </w:t>
      </w:r>
      <w:r w:rsidRPr="00B31E4C">
        <w:rPr>
          <w:rFonts w:cstheme="minorHAnsi"/>
          <w:b/>
          <w:bCs/>
          <w:lang w:val="es-ES"/>
        </w:rPr>
        <w:t>mi cheque?</w:t>
      </w:r>
    </w:p>
    <w:p w14:paraId="4A39E4B4" w14:textId="30828F87" w:rsidR="00B31E4C" w:rsidRPr="00B31E4C" w:rsidRDefault="008E24FD" w:rsidP="00B31E4C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El pago p</w:t>
      </w:r>
      <w:r w:rsidR="00B31E4C" w:rsidRPr="00B31E4C">
        <w:rPr>
          <w:rFonts w:cstheme="minorHAnsi"/>
          <w:lang w:val="es-ES"/>
        </w:rPr>
        <w:t>uede tomar</w:t>
      </w:r>
      <w:r w:rsidR="00BC4A61">
        <w:rPr>
          <w:rFonts w:cstheme="minorHAnsi"/>
          <w:lang w:val="es-ES"/>
        </w:rPr>
        <w:t xml:space="preserve"> </w:t>
      </w:r>
      <w:r w:rsidR="00B31E4C" w:rsidRPr="00B31E4C">
        <w:rPr>
          <w:rFonts w:cstheme="minorHAnsi"/>
          <w:lang w:val="es-ES"/>
        </w:rPr>
        <w:t xml:space="preserve">varias semanas. El IRS está enviando cheques de manera continua y </w:t>
      </w:r>
      <w:r w:rsidR="008617BA">
        <w:rPr>
          <w:rFonts w:cstheme="minorHAnsi"/>
          <w:lang w:val="es-ES"/>
        </w:rPr>
        <w:t xml:space="preserve">lo seguirá </w:t>
      </w:r>
      <w:r w:rsidR="00B31E4C" w:rsidRPr="00B31E4C">
        <w:rPr>
          <w:rFonts w:cstheme="minorHAnsi"/>
          <w:lang w:val="es-ES"/>
        </w:rPr>
        <w:t>haciéndo</w:t>
      </w:r>
      <w:r w:rsidR="00DE78E7">
        <w:rPr>
          <w:rFonts w:cstheme="minorHAnsi"/>
          <w:lang w:val="es-ES"/>
        </w:rPr>
        <w:t>lo</w:t>
      </w:r>
      <w:r w:rsidR="00B31E4C" w:rsidRPr="00B31E4C">
        <w:rPr>
          <w:rFonts w:cstheme="minorHAnsi"/>
          <w:lang w:val="es-ES"/>
        </w:rPr>
        <w:t xml:space="preserve"> durante todo el año hasta que llegue a tod</w:t>
      </w:r>
      <w:r w:rsidR="00026262">
        <w:rPr>
          <w:rFonts w:cstheme="minorHAnsi"/>
          <w:lang w:val="es-ES"/>
        </w:rPr>
        <w:t xml:space="preserve">as las personas </w:t>
      </w:r>
      <w:r w:rsidR="00B31E4C" w:rsidRPr="00B31E4C">
        <w:rPr>
          <w:rFonts w:cstheme="minorHAnsi"/>
          <w:lang w:val="es-ES"/>
        </w:rPr>
        <w:t>elegibles.</w:t>
      </w:r>
    </w:p>
    <w:p w14:paraId="2A07AA9A" w14:textId="77777777" w:rsidR="00B31E4C" w:rsidRPr="00B31E4C" w:rsidRDefault="00B31E4C" w:rsidP="00B31E4C">
      <w:pPr>
        <w:spacing w:after="0"/>
        <w:rPr>
          <w:rFonts w:cstheme="minorHAnsi"/>
          <w:lang w:val="es-ES"/>
        </w:rPr>
      </w:pPr>
    </w:p>
    <w:p w14:paraId="0328AE4A" w14:textId="77777777" w:rsidR="00B31E4C" w:rsidRPr="00B31E4C" w:rsidRDefault="00B31E4C" w:rsidP="00B31E4C">
      <w:pPr>
        <w:spacing w:after="0"/>
        <w:rPr>
          <w:rFonts w:cstheme="minorHAnsi"/>
          <w:b/>
          <w:bCs/>
          <w:lang w:val="es-ES"/>
        </w:rPr>
      </w:pPr>
      <w:r w:rsidRPr="00B31E4C">
        <w:rPr>
          <w:rFonts w:cstheme="minorHAnsi"/>
          <w:b/>
          <w:bCs/>
          <w:lang w:val="es-ES"/>
        </w:rPr>
        <w:t>¿Es posible que mi pago venga de otra forma que no sea un cheque o depósito directo?</w:t>
      </w:r>
    </w:p>
    <w:p w14:paraId="4AB30647" w14:textId="3907EFA6" w:rsidR="00B31E4C" w:rsidRPr="00B31E4C" w:rsidRDefault="00B31E4C" w:rsidP="00B31E4C">
      <w:pPr>
        <w:spacing w:after="0"/>
        <w:rPr>
          <w:rFonts w:cstheme="minorHAnsi"/>
          <w:lang w:val="es-PR"/>
        </w:rPr>
      </w:pPr>
      <w:r w:rsidRPr="00B31E4C">
        <w:rPr>
          <w:rFonts w:cstheme="minorHAnsi"/>
          <w:lang w:val="es-ES"/>
        </w:rPr>
        <w:t>Sí, algunas personas reciben tarjetas débito prepaga</w:t>
      </w:r>
      <w:r>
        <w:rPr>
          <w:rFonts w:cstheme="minorHAnsi"/>
          <w:lang w:val="es-ES"/>
        </w:rPr>
        <w:t>da</w:t>
      </w:r>
      <w:r w:rsidRPr="00B31E4C">
        <w:rPr>
          <w:rFonts w:cstheme="minorHAnsi"/>
          <w:lang w:val="es-ES"/>
        </w:rPr>
        <w:t xml:space="preserve">s </w:t>
      </w:r>
      <w:r>
        <w:rPr>
          <w:rFonts w:cstheme="minorHAnsi"/>
          <w:lang w:val="es-ES"/>
        </w:rPr>
        <w:t>con el</w:t>
      </w:r>
      <w:r w:rsidRPr="00B31E4C">
        <w:rPr>
          <w:rFonts w:cstheme="minorHAnsi"/>
          <w:lang w:val="es-ES"/>
        </w:rPr>
        <w:t xml:space="preserve"> pago, pero </w:t>
      </w:r>
      <w:r>
        <w:rPr>
          <w:rFonts w:cstheme="minorHAnsi"/>
          <w:lang w:val="es-ES"/>
        </w:rPr>
        <w:t>est</w:t>
      </w:r>
      <w:r w:rsidR="00121944">
        <w:rPr>
          <w:rFonts w:cstheme="minorHAnsi"/>
          <w:lang w:val="es-ES"/>
        </w:rPr>
        <w:t>a</w:t>
      </w:r>
      <w:r>
        <w:rPr>
          <w:rFonts w:cstheme="minorHAnsi"/>
          <w:lang w:val="es-ES"/>
        </w:rPr>
        <w:t xml:space="preserve"> no es una </w:t>
      </w:r>
      <w:r w:rsidRPr="00B31E4C">
        <w:rPr>
          <w:rFonts w:cstheme="minorHAnsi"/>
          <w:lang w:val="es-ES"/>
        </w:rPr>
        <w:t>opción que pued</w:t>
      </w:r>
      <w:r>
        <w:rPr>
          <w:rFonts w:cstheme="minorHAnsi"/>
          <w:lang w:val="es-ES"/>
        </w:rPr>
        <w:t>es</w:t>
      </w:r>
      <w:r w:rsidRPr="00B31E4C">
        <w:rPr>
          <w:rFonts w:cstheme="minorHAnsi"/>
          <w:lang w:val="es-ES"/>
        </w:rPr>
        <w:t xml:space="preserve"> seleccionar en el formulario. En este caso, el pago llegará en un sobre de </w:t>
      </w:r>
      <w:r>
        <w:rPr>
          <w:rFonts w:cstheme="minorHAnsi"/>
          <w:lang w:val="es-ES"/>
        </w:rPr>
        <w:t xml:space="preserve">parte de los </w:t>
      </w:r>
      <w:r w:rsidRPr="00B31E4C">
        <w:rPr>
          <w:rFonts w:cstheme="minorHAnsi"/>
          <w:lang w:val="es-ES"/>
        </w:rPr>
        <w:t xml:space="preserve">"Servicios </w:t>
      </w:r>
      <w:r w:rsidRPr="00B31E4C">
        <w:rPr>
          <w:rFonts w:cstheme="minorHAnsi"/>
          <w:lang w:val="es-ES"/>
        </w:rPr>
        <w:lastRenderedPageBreak/>
        <w:t xml:space="preserve">para titulares de tarjetas de Money Network". </w:t>
      </w:r>
      <w:r>
        <w:rPr>
          <w:rFonts w:cstheme="minorHAnsi"/>
          <w:lang w:val="es-ES"/>
        </w:rPr>
        <w:t xml:space="preserve">La parte de </w:t>
      </w:r>
      <w:r w:rsidR="00BC4A61">
        <w:rPr>
          <w:rFonts w:cstheme="minorHAnsi"/>
          <w:lang w:val="es-ES"/>
        </w:rPr>
        <w:t>atrás</w:t>
      </w:r>
      <w:r>
        <w:rPr>
          <w:rFonts w:cstheme="minorHAnsi"/>
          <w:lang w:val="es-ES"/>
        </w:rPr>
        <w:t xml:space="preserve"> de la </w:t>
      </w:r>
      <w:r w:rsidR="006078F2">
        <w:rPr>
          <w:rFonts w:cstheme="minorHAnsi"/>
          <w:lang w:val="es-ES"/>
        </w:rPr>
        <w:t xml:space="preserve">tarjeta </w:t>
      </w:r>
      <w:r w:rsidRPr="00B31E4C">
        <w:rPr>
          <w:rFonts w:cstheme="minorHAnsi"/>
          <w:lang w:val="es-ES"/>
        </w:rPr>
        <w:t>VISA</w:t>
      </w:r>
      <w:r>
        <w:rPr>
          <w:rFonts w:cstheme="minorHAnsi"/>
          <w:lang w:val="es-ES"/>
        </w:rPr>
        <w:t xml:space="preserve"> dirá </w:t>
      </w:r>
      <w:r w:rsidRPr="00B31E4C">
        <w:rPr>
          <w:rFonts w:cstheme="minorHAnsi"/>
          <w:lang w:val="es-ES"/>
        </w:rPr>
        <w:t>"</w:t>
      </w:r>
      <w:proofErr w:type="spellStart"/>
      <w:r w:rsidRPr="00B31E4C">
        <w:rPr>
          <w:rFonts w:cstheme="minorHAnsi"/>
          <w:lang w:val="es-ES"/>
        </w:rPr>
        <w:t>MetaBank</w:t>
      </w:r>
      <w:proofErr w:type="spellEnd"/>
      <w:r w:rsidRPr="00B31E4C">
        <w:rPr>
          <w:rFonts w:cstheme="minorHAnsi"/>
          <w:lang w:val="es-ES"/>
        </w:rPr>
        <w:t>", el agente financiero del Tesoro de EE. UU</w:t>
      </w:r>
      <w:r w:rsidR="00F321EB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 xml:space="preserve"> q</w:t>
      </w:r>
      <w:r w:rsidRPr="00B31E4C">
        <w:rPr>
          <w:rFonts w:cstheme="minorHAnsi"/>
          <w:lang w:val="es-ES"/>
        </w:rPr>
        <w:t>ue emitió la tarjeta.</w:t>
      </w:r>
    </w:p>
    <w:p w14:paraId="0A3958AF" w14:textId="77777777" w:rsidR="00B31E4C" w:rsidRDefault="00B31E4C" w:rsidP="00403D63">
      <w:pPr>
        <w:spacing w:after="0"/>
        <w:rPr>
          <w:rFonts w:cstheme="minorHAnsi"/>
          <w:b/>
          <w:bCs/>
          <w:lang w:val="es-PR"/>
        </w:rPr>
      </w:pPr>
      <w:r w:rsidRPr="00B31E4C">
        <w:rPr>
          <w:rFonts w:cstheme="minorHAnsi"/>
          <w:lang w:val="es-PR"/>
        </w:rPr>
        <w:br/>
      </w:r>
      <w:r w:rsidRPr="00B31E4C">
        <w:rPr>
          <w:rFonts w:cstheme="minorHAnsi"/>
          <w:b/>
          <w:bCs/>
          <w:lang w:val="es-PR"/>
        </w:rPr>
        <w:t>¿Puedo recibir mi pago más rápido?</w:t>
      </w:r>
    </w:p>
    <w:p w14:paraId="6BFBD4F1" w14:textId="5D1174A6" w:rsidR="00B31E4C" w:rsidRDefault="00B31E4C" w:rsidP="00403D63">
      <w:pPr>
        <w:spacing w:after="0"/>
        <w:rPr>
          <w:rFonts w:cstheme="minorHAnsi"/>
          <w:lang w:val="es-PR"/>
        </w:rPr>
      </w:pPr>
      <w:r w:rsidRPr="00B31E4C">
        <w:rPr>
          <w:rFonts w:cstheme="minorHAnsi"/>
          <w:lang w:val="es-PR"/>
        </w:rPr>
        <w:t>No. Ten</w:t>
      </w:r>
      <w:r>
        <w:rPr>
          <w:rFonts w:cstheme="minorHAnsi"/>
          <w:lang w:val="es-PR"/>
        </w:rPr>
        <w:t xml:space="preserve"> </w:t>
      </w:r>
      <w:r w:rsidRPr="00B31E4C">
        <w:rPr>
          <w:rFonts w:cstheme="minorHAnsi"/>
          <w:lang w:val="es-PR"/>
        </w:rPr>
        <w:t xml:space="preserve">cuidado con las personas </w:t>
      </w:r>
      <w:r>
        <w:rPr>
          <w:rFonts w:cstheme="minorHAnsi"/>
          <w:lang w:val="es-PR"/>
        </w:rPr>
        <w:t>y</w:t>
      </w:r>
      <w:r w:rsidRPr="00B31E4C">
        <w:rPr>
          <w:rFonts w:cstheme="minorHAnsi"/>
          <w:lang w:val="es-PR"/>
        </w:rPr>
        <w:t xml:space="preserve"> organizaciones que ofrecen </w:t>
      </w:r>
      <w:r>
        <w:rPr>
          <w:rFonts w:cstheme="minorHAnsi"/>
          <w:lang w:val="es-PR"/>
        </w:rPr>
        <w:t xml:space="preserve">pagos </w:t>
      </w:r>
      <w:r w:rsidRPr="00B31E4C">
        <w:rPr>
          <w:rFonts w:cstheme="minorHAnsi"/>
          <w:lang w:val="es-PR"/>
        </w:rPr>
        <w:t>más rápido</w:t>
      </w:r>
      <w:r>
        <w:rPr>
          <w:rFonts w:cstheme="minorHAnsi"/>
          <w:lang w:val="es-PR"/>
        </w:rPr>
        <w:t>s</w:t>
      </w:r>
      <w:r w:rsidRPr="00B31E4C">
        <w:rPr>
          <w:rFonts w:cstheme="minorHAnsi"/>
          <w:lang w:val="es-PR"/>
        </w:rPr>
        <w:t xml:space="preserve"> que el IRS, ya que esta es una estafa común para robar </w:t>
      </w:r>
      <w:r>
        <w:rPr>
          <w:rFonts w:cstheme="minorHAnsi"/>
          <w:lang w:val="es-PR"/>
        </w:rPr>
        <w:t>t</w:t>
      </w:r>
      <w:r w:rsidRPr="00B31E4C">
        <w:rPr>
          <w:rFonts w:cstheme="minorHAnsi"/>
          <w:lang w:val="es-PR"/>
        </w:rPr>
        <w:t xml:space="preserve">u dinero. </w:t>
      </w:r>
    </w:p>
    <w:p w14:paraId="253C6A11" w14:textId="77777777" w:rsidR="00B31E4C" w:rsidRDefault="00B31E4C" w:rsidP="00403D63">
      <w:pPr>
        <w:spacing w:after="0"/>
        <w:rPr>
          <w:rFonts w:cstheme="minorHAnsi"/>
          <w:lang w:val="es-PR"/>
        </w:rPr>
      </w:pPr>
    </w:p>
    <w:p w14:paraId="2504D86E" w14:textId="77777777" w:rsidR="00B31E4C" w:rsidRDefault="00B31E4C" w:rsidP="00403D63">
      <w:pPr>
        <w:spacing w:after="0"/>
        <w:rPr>
          <w:rFonts w:cstheme="minorHAnsi"/>
          <w:lang w:val="es-PR"/>
        </w:rPr>
      </w:pPr>
      <w:r w:rsidRPr="00B31E4C">
        <w:rPr>
          <w:rFonts w:cstheme="minorHAnsi"/>
          <w:b/>
          <w:bCs/>
          <w:lang w:val="es-PR"/>
        </w:rPr>
        <w:t>¿Debo pagar algo para recibir este dinero?</w:t>
      </w:r>
      <w:r w:rsidRPr="00B31E4C">
        <w:rPr>
          <w:rFonts w:cstheme="minorHAnsi"/>
          <w:lang w:val="es-PR"/>
        </w:rPr>
        <w:t xml:space="preserve"> </w:t>
      </w:r>
    </w:p>
    <w:p w14:paraId="7AB68C41" w14:textId="0B357CD1" w:rsidR="001F3C62" w:rsidRPr="001F3C62" w:rsidRDefault="00B31E4C" w:rsidP="001F3C62">
      <w:pPr>
        <w:spacing w:after="0"/>
        <w:rPr>
          <w:rFonts w:cstheme="minorHAnsi"/>
          <w:lang w:val="es-PR"/>
        </w:rPr>
      </w:pPr>
      <w:r w:rsidRPr="00B31E4C">
        <w:rPr>
          <w:rFonts w:cstheme="minorHAnsi"/>
          <w:lang w:val="es-PR"/>
        </w:rPr>
        <w:t xml:space="preserve">No. El </w:t>
      </w:r>
      <w:r w:rsidR="00BC4A61">
        <w:rPr>
          <w:rFonts w:cstheme="minorHAnsi"/>
          <w:lang w:val="es-PR"/>
        </w:rPr>
        <w:t>p</w:t>
      </w:r>
      <w:r w:rsidRPr="00B31E4C">
        <w:rPr>
          <w:rFonts w:cstheme="minorHAnsi"/>
          <w:lang w:val="es-PR"/>
        </w:rPr>
        <w:t xml:space="preserve">ago de </w:t>
      </w:r>
      <w:r w:rsidR="00BC4A61">
        <w:rPr>
          <w:rFonts w:cstheme="minorHAnsi"/>
          <w:lang w:val="es-PR"/>
        </w:rPr>
        <w:t>i</w:t>
      </w:r>
      <w:r w:rsidRPr="00B31E4C">
        <w:rPr>
          <w:rFonts w:cstheme="minorHAnsi"/>
          <w:lang w:val="es-PR"/>
        </w:rPr>
        <w:t xml:space="preserve">mpacto </w:t>
      </w:r>
      <w:r w:rsidR="00BC4A61">
        <w:rPr>
          <w:rFonts w:cstheme="minorHAnsi"/>
          <w:lang w:val="es-PR"/>
        </w:rPr>
        <w:t>e</w:t>
      </w:r>
      <w:r w:rsidRPr="00B31E4C">
        <w:rPr>
          <w:rFonts w:cstheme="minorHAnsi"/>
          <w:lang w:val="es-PR"/>
        </w:rPr>
        <w:t xml:space="preserve">conómico no </w:t>
      </w:r>
      <w:r>
        <w:rPr>
          <w:rFonts w:cstheme="minorHAnsi"/>
          <w:lang w:val="es-PR"/>
        </w:rPr>
        <w:t>te costará</w:t>
      </w:r>
      <w:r w:rsidRPr="00B31E4C">
        <w:rPr>
          <w:rFonts w:cstheme="minorHAnsi"/>
          <w:lang w:val="es-PR"/>
        </w:rPr>
        <w:t xml:space="preserve"> dinero</w:t>
      </w:r>
      <w:r>
        <w:rPr>
          <w:rFonts w:cstheme="minorHAnsi"/>
          <w:lang w:val="es-PR"/>
        </w:rPr>
        <w:t xml:space="preserve">. Por favor, ten cuidado con las personas y organizaciones que solicitan dinero </w:t>
      </w:r>
      <w:r w:rsidR="00DE78E7">
        <w:rPr>
          <w:rFonts w:cstheme="minorHAnsi"/>
          <w:lang w:val="es-PR"/>
        </w:rPr>
        <w:t>a</w:t>
      </w:r>
      <w:r>
        <w:rPr>
          <w:rFonts w:cstheme="minorHAnsi"/>
          <w:lang w:val="es-PR"/>
        </w:rPr>
        <w:t xml:space="preserve"> cambio de tu cheque</w:t>
      </w:r>
      <w:r w:rsidR="00F321EB">
        <w:rPr>
          <w:rFonts w:cstheme="minorHAnsi"/>
          <w:lang w:val="es-PR"/>
        </w:rPr>
        <w:t>;</w:t>
      </w:r>
      <w:r>
        <w:rPr>
          <w:rFonts w:cstheme="minorHAnsi"/>
          <w:lang w:val="es-PR"/>
        </w:rPr>
        <w:t xml:space="preserve"> eso es </w:t>
      </w:r>
      <w:r w:rsidRPr="00B31E4C">
        <w:rPr>
          <w:rFonts w:cstheme="minorHAnsi"/>
          <w:lang w:val="es-PR"/>
        </w:rPr>
        <w:t xml:space="preserve">una estafa común para robar </w:t>
      </w:r>
      <w:r>
        <w:rPr>
          <w:rFonts w:cstheme="minorHAnsi"/>
          <w:lang w:val="es-PR"/>
        </w:rPr>
        <w:t>t</w:t>
      </w:r>
      <w:r w:rsidRPr="00B31E4C">
        <w:rPr>
          <w:rFonts w:cstheme="minorHAnsi"/>
          <w:lang w:val="es-PR"/>
        </w:rPr>
        <w:t>u dinero.</w:t>
      </w:r>
    </w:p>
    <w:sectPr w:rsidR="001F3C62" w:rsidRPr="001F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6FB9"/>
    <w:multiLevelType w:val="hybridMultilevel"/>
    <w:tmpl w:val="9CB0A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72F"/>
    <w:multiLevelType w:val="hybridMultilevel"/>
    <w:tmpl w:val="E064F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448E"/>
    <w:multiLevelType w:val="hybridMultilevel"/>
    <w:tmpl w:val="7882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76D0"/>
    <w:multiLevelType w:val="hybridMultilevel"/>
    <w:tmpl w:val="31EE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36E77"/>
    <w:multiLevelType w:val="hybridMultilevel"/>
    <w:tmpl w:val="14D0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E3D"/>
    <w:rsid w:val="00002C08"/>
    <w:rsid w:val="00011004"/>
    <w:rsid w:val="00026262"/>
    <w:rsid w:val="00035FEB"/>
    <w:rsid w:val="00043C8E"/>
    <w:rsid w:val="00060BEF"/>
    <w:rsid w:val="00063283"/>
    <w:rsid w:val="00064203"/>
    <w:rsid w:val="000848AA"/>
    <w:rsid w:val="000B6F98"/>
    <w:rsid w:val="001179CD"/>
    <w:rsid w:val="00121944"/>
    <w:rsid w:val="00136DE1"/>
    <w:rsid w:val="00143E5B"/>
    <w:rsid w:val="001538B6"/>
    <w:rsid w:val="001A2A81"/>
    <w:rsid w:val="001C766B"/>
    <w:rsid w:val="001D315B"/>
    <w:rsid w:val="001E5E0B"/>
    <w:rsid w:val="001F0BF1"/>
    <w:rsid w:val="001F27A5"/>
    <w:rsid w:val="001F3C62"/>
    <w:rsid w:val="00202EB3"/>
    <w:rsid w:val="00210A6F"/>
    <w:rsid w:val="00213208"/>
    <w:rsid w:val="002148BD"/>
    <w:rsid w:val="0022128C"/>
    <w:rsid w:val="00223137"/>
    <w:rsid w:val="0022441F"/>
    <w:rsid w:val="00233DC5"/>
    <w:rsid w:val="00270343"/>
    <w:rsid w:val="00273B39"/>
    <w:rsid w:val="002870CE"/>
    <w:rsid w:val="00290C5A"/>
    <w:rsid w:val="002A0666"/>
    <w:rsid w:val="002C2277"/>
    <w:rsid w:val="002D05DB"/>
    <w:rsid w:val="002D6256"/>
    <w:rsid w:val="002D64F3"/>
    <w:rsid w:val="002D755A"/>
    <w:rsid w:val="002D858B"/>
    <w:rsid w:val="00300775"/>
    <w:rsid w:val="003064DD"/>
    <w:rsid w:val="003360F8"/>
    <w:rsid w:val="00346AAB"/>
    <w:rsid w:val="00362F38"/>
    <w:rsid w:val="003640F8"/>
    <w:rsid w:val="0039706A"/>
    <w:rsid w:val="003C0C2B"/>
    <w:rsid w:val="003C0E49"/>
    <w:rsid w:val="003D5B9A"/>
    <w:rsid w:val="003F39D0"/>
    <w:rsid w:val="00403D63"/>
    <w:rsid w:val="00407412"/>
    <w:rsid w:val="00412819"/>
    <w:rsid w:val="00434152"/>
    <w:rsid w:val="00437125"/>
    <w:rsid w:val="00451B5E"/>
    <w:rsid w:val="00467DED"/>
    <w:rsid w:val="00470FE7"/>
    <w:rsid w:val="0048738A"/>
    <w:rsid w:val="00495607"/>
    <w:rsid w:val="004B312A"/>
    <w:rsid w:val="004B3326"/>
    <w:rsid w:val="004B4443"/>
    <w:rsid w:val="004B575E"/>
    <w:rsid w:val="004B697E"/>
    <w:rsid w:val="004C67D9"/>
    <w:rsid w:val="004D73C5"/>
    <w:rsid w:val="0050582D"/>
    <w:rsid w:val="00507E7B"/>
    <w:rsid w:val="00532D2A"/>
    <w:rsid w:val="005333B8"/>
    <w:rsid w:val="00535D39"/>
    <w:rsid w:val="00562EB3"/>
    <w:rsid w:val="00570B05"/>
    <w:rsid w:val="0058710A"/>
    <w:rsid w:val="00592AC4"/>
    <w:rsid w:val="00593134"/>
    <w:rsid w:val="00595C65"/>
    <w:rsid w:val="005A0B06"/>
    <w:rsid w:val="005A1851"/>
    <w:rsid w:val="005A1954"/>
    <w:rsid w:val="005D0A21"/>
    <w:rsid w:val="005E2F91"/>
    <w:rsid w:val="005F1555"/>
    <w:rsid w:val="00604975"/>
    <w:rsid w:val="006078F2"/>
    <w:rsid w:val="006354E2"/>
    <w:rsid w:val="006372C2"/>
    <w:rsid w:val="00656F24"/>
    <w:rsid w:val="00682A72"/>
    <w:rsid w:val="006918EE"/>
    <w:rsid w:val="006C5FE8"/>
    <w:rsid w:val="006E1834"/>
    <w:rsid w:val="006F192A"/>
    <w:rsid w:val="00706CFF"/>
    <w:rsid w:val="00711CEB"/>
    <w:rsid w:val="0072784A"/>
    <w:rsid w:val="007355C8"/>
    <w:rsid w:val="00754355"/>
    <w:rsid w:val="00792BC6"/>
    <w:rsid w:val="00797409"/>
    <w:rsid w:val="007E4A42"/>
    <w:rsid w:val="007F0D10"/>
    <w:rsid w:val="007F2253"/>
    <w:rsid w:val="00805561"/>
    <w:rsid w:val="008161B2"/>
    <w:rsid w:val="00822C0F"/>
    <w:rsid w:val="00830647"/>
    <w:rsid w:val="008617BA"/>
    <w:rsid w:val="0086306A"/>
    <w:rsid w:val="008768EB"/>
    <w:rsid w:val="00887D29"/>
    <w:rsid w:val="008942B9"/>
    <w:rsid w:val="00894471"/>
    <w:rsid w:val="00896C9C"/>
    <w:rsid w:val="008E24FD"/>
    <w:rsid w:val="008E6EF5"/>
    <w:rsid w:val="008E7D8E"/>
    <w:rsid w:val="009071A9"/>
    <w:rsid w:val="00915510"/>
    <w:rsid w:val="00916EA7"/>
    <w:rsid w:val="00920580"/>
    <w:rsid w:val="009443D4"/>
    <w:rsid w:val="00944F77"/>
    <w:rsid w:val="0094722D"/>
    <w:rsid w:val="00947939"/>
    <w:rsid w:val="009514F0"/>
    <w:rsid w:val="00965991"/>
    <w:rsid w:val="009820DB"/>
    <w:rsid w:val="00982A10"/>
    <w:rsid w:val="009903C0"/>
    <w:rsid w:val="00994529"/>
    <w:rsid w:val="009945C1"/>
    <w:rsid w:val="00996D29"/>
    <w:rsid w:val="009A2DF7"/>
    <w:rsid w:val="009C0ED3"/>
    <w:rsid w:val="009C3D51"/>
    <w:rsid w:val="009C5D7D"/>
    <w:rsid w:val="009C60B9"/>
    <w:rsid w:val="009C726F"/>
    <w:rsid w:val="009C738E"/>
    <w:rsid w:val="009D7D01"/>
    <w:rsid w:val="009E4397"/>
    <w:rsid w:val="009E7A4E"/>
    <w:rsid w:val="00A01618"/>
    <w:rsid w:val="00A02F90"/>
    <w:rsid w:val="00A16724"/>
    <w:rsid w:val="00A16D97"/>
    <w:rsid w:val="00A265D4"/>
    <w:rsid w:val="00A270C7"/>
    <w:rsid w:val="00A35CF6"/>
    <w:rsid w:val="00A50E3B"/>
    <w:rsid w:val="00A5473F"/>
    <w:rsid w:val="00A73D50"/>
    <w:rsid w:val="00A77F88"/>
    <w:rsid w:val="00A86F60"/>
    <w:rsid w:val="00A9710E"/>
    <w:rsid w:val="00AB15F9"/>
    <w:rsid w:val="00AB53B5"/>
    <w:rsid w:val="00AB7DBD"/>
    <w:rsid w:val="00AD1569"/>
    <w:rsid w:val="00AD71A4"/>
    <w:rsid w:val="00AF02F3"/>
    <w:rsid w:val="00AF134F"/>
    <w:rsid w:val="00AF220C"/>
    <w:rsid w:val="00B1184F"/>
    <w:rsid w:val="00B15062"/>
    <w:rsid w:val="00B15C2F"/>
    <w:rsid w:val="00B20C01"/>
    <w:rsid w:val="00B23757"/>
    <w:rsid w:val="00B31E4C"/>
    <w:rsid w:val="00B4067A"/>
    <w:rsid w:val="00B50589"/>
    <w:rsid w:val="00B577F9"/>
    <w:rsid w:val="00B67A1A"/>
    <w:rsid w:val="00B76B67"/>
    <w:rsid w:val="00B77902"/>
    <w:rsid w:val="00B82277"/>
    <w:rsid w:val="00BA0B84"/>
    <w:rsid w:val="00BA4A0A"/>
    <w:rsid w:val="00BC20AF"/>
    <w:rsid w:val="00BC4A61"/>
    <w:rsid w:val="00BC4FB2"/>
    <w:rsid w:val="00BD1E3D"/>
    <w:rsid w:val="00C017EB"/>
    <w:rsid w:val="00C13775"/>
    <w:rsid w:val="00C24EBF"/>
    <w:rsid w:val="00C33E8C"/>
    <w:rsid w:val="00C367C7"/>
    <w:rsid w:val="00C42CA3"/>
    <w:rsid w:val="00C441EB"/>
    <w:rsid w:val="00C509C4"/>
    <w:rsid w:val="00C57F82"/>
    <w:rsid w:val="00C61964"/>
    <w:rsid w:val="00C81319"/>
    <w:rsid w:val="00C831FD"/>
    <w:rsid w:val="00C94788"/>
    <w:rsid w:val="00CA0785"/>
    <w:rsid w:val="00CB3BF2"/>
    <w:rsid w:val="00CB4281"/>
    <w:rsid w:val="00CD1A4E"/>
    <w:rsid w:val="00CD635E"/>
    <w:rsid w:val="00D0054E"/>
    <w:rsid w:val="00D023B1"/>
    <w:rsid w:val="00D16B3D"/>
    <w:rsid w:val="00D202B2"/>
    <w:rsid w:val="00D21948"/>
    <w:rsid w:val="00D41B67"/>
    <w:rsid w:val="00D43126"/>
    <w:rsid w:val="00D476BA"/>
    <w:rsid w:val="00D50DD3"/>
    <w:rsid w:val="00D61457"/>
    <w:rsid w:val="00D73D2E"/>
    <w:rsid w:val="00D82132"/>
    <w:rsid w:val="00D86D5A"/>
    <w:rsid w:val="00DB2EC1"/>
    <w:rsid w:val="00DB4F26"/>
    <w:rsid w:val="00DD0966"/>
    <w:rsid w:val="00DE3D89"/>
    <w:rsid w:val="00DE78E7"/>
    <w:rsid w:val="00E01F02"/>
    <w:rsid w:val="00E164D4"/>
    <w:rsid w:val="00E25E61"/>
    <w:rsid w:val="00E33473"/>
    <w:rsid w:val="00E45327"/>
    <w:rsid w:val="00E5462B"/>
    <w:rsid w:val="00E54A45"/>
    <w:rsid w:val="00E92D06"/>
    <w:rsid w:val="00E9373B"/>
    <w:rsid w:val="00E94D39"/>
    <w:rsid w:val="00E979CB"/>
    <w:rsid w:val="00EB4C4A"/>
    <w:rsid w:val="00EC16C1"/>
    <w:rsid w:val="00EC5D5F"/>
    <w:rsid w:val="00ED1D6B"/>
    <w:rsid w:val="00EE3336"/>
    <w:rsid w:val="00EE5927"/>
    <w:rsid w:val="00F0285E"/>
    <w:rsid w:val="00F22747"/>
    <w:rsid w:val="00F321EB"/>
    <w:rsid w:val="00F45763"/>
    <w:rsid w:val="00F52090"/>
    <w:rsid w:val="00F817F1"/>
    <w:rsid w:val="00F86769"/>
    <w:rsid w:val="00F867DE"/>
    <w:rsid w:val="00FA078E"/>
    <w:rsid w:val="00FA4E96"/>
    <w:rsid w:val="00FB654D"/>
    <w:rsid w:val="00FC3951"/>
    <w:rsid w:val="00FD01D5"/>
    <w:rsid w:val="00FD2D90"/>
    <w:rsid w:val="0301DC31"/>
    <w:rsid w:val="030DBCC3"/>
    <w:rsid w:val="034247B5"/>
    <w:rsid w:val="0760499D"/>
    <w:rsid w:val="08A5EF9A"/>
    <w:rsid w:val="0ACA4716"/>
    <w:rsid w:val="12484F3F"/>
    <w:rsid w:val="12D35AB4"/>
    <w:rsid w:val="1770BAA9"/>
    <w:rsid w:val="2C041AA2"/>
    <w:rsid w:val="33AD2FF2"/>
    <w:rsid w:val="3EA7EFD2"/>
    <w:rsid w:val="46775903"/>
    <w:rsid w:val="48B8EC42"/>
    <w:rsid w:val="4D0C3319"/>
    <w:rsid w:val="4E356F81"/>
    <w:rsid w:val="5A93B1AC"/>
    <w:rsid w:val="5D81AC8D"/>
    <w:rsid w:val="5EDD7F7F"/>
    <w:rsid w:val="682D53C1"/>
    <w:rsid w:val="71A0AB17"/>
    <w:rsid w:val="7615A9D9"/>
    <w:rsid w:val="769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799B"/>
  <w15:docId w15:val="{24329A5A-2671-4E7B-8DB5-19DF3B7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3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2F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5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6F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2626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13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13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436">
          <w:marLeft w:val="0"/>
          <w:marRight w:val="0"/>
          <w:marTop w:val="0"/>
          <w:marBottom w:val="0"/>
          <w:divBdr>
            <w:top w:val="single" w:sz="6" w:space="0" w:color="D6D7D9"/>
            <w:left w:val="single" w:sz="6" w:space="0" w:color="D6D7D9"/>
            <w:bottom w:val="single" w:sz="6" w:space="0" w:color="F3F3F3"/>
            <w:right w:val="single" w:sz="6" w:space="0" w:color="D6D7D9"/>
          </w:divBdr>
          <w:divsChild>
            <w:div w:id="597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90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banking.joinbankon.org/espanol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getyourrefund.org/?new_locale=es&amp;s=CBP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rs.gov/es/individuals/free-tax-return-preparation-for-you-by-volunt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25CBED1F9F841B08D05167D66FC1B" ma:contentTypeVersion="33" ma:contentTypeDescription="Create a new document." ma:contentTypeScope="" ma:versionID="74701ed3a350b150f6380e0130c5aef3">
  <xsd:schema xmlns:xsd="http://www.w3.org/2001/XMLSchema" xmlns:xs="http://www.w3.org/2001/XMLSchema" xmlns:p="http://schemas.microsoft.com/office/2006/metadata/properties" xmlns:ns2="cb32bb7e-e0f8-47a5-9201-a2d805121534" targetNamespace="http://schemas.microsoft.com/office/2006/metadata/properties" ma:root="true" ma:fieldsID="9e7d58b3746df226eccb83487a914714" ns2:_=""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E22C-FBBD-4B00-B4F8-1FB00BBD1A6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cb32bb7e-e0f8-47a5-9201-a2d80512153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31E407-F86F-49AA-920E-A9C95255E6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F9853-C043-4C41-8595-E7B3CEA09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8DF4F-72AB-4A39-920B-E5A93F1B0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Allison</dc:creator>
  <cp:keywords/>
  <dc:description/>
  <cp:lastModifiedBy>Roxy Caines</cp:lastModifiedBy>
  <cp:revision>2</cp:revision>
  <cp:lastPrinted>2020-06-17T23:57:00Z</cp:lastPrinted>
  <dcterms:created xsi:type="dcterms:W3CDTF">2020-10-14T18:01:00Z</dcterms:created>
  <dcterms:modified xsi:type="dcterms:W3CDTF">2020-10-14T18:01:00Z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0x01010067825CBED1F9F841B08D05167D66FC1B</vt:lpwstr>
  </property>
</Properties>
</file>